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1B6" w:rsidRPr="00D5240E" w:rsidRDefault="006471B6">
      <w:pPr>
        <w:pStyle w:val="Titel"/>
        <w:jc w:val="left"/>
        <w:rPr>
          <w:sz w:val="32"/>
          <w:lang w:val="en-GB"/>
        </w:rPr>
      </w:pPr>
      <w:bookmarkStart w:id="0" w:name="_Toc486940207"/>
      <w:bookmarkStart w:id="1" w:name="_Toc496621253"/>
    </w:p>
    <w:p w:rsidR="006471B6" w:rsidRPr="00D5240E" w:rsidRDefault="008708D1">
      <w:pPr>
        <w:pStyle w:val="Titel"/>
        <w:rPr>
          <w:lang w:val="en-GB"/>
        </w:rPr>
      </w:pPr>
      <w:r w:rsidRPr="00D5240E">
        <w:rPr>
          <w:lang w:val="en-GB"/>
        </w:rPr>
        <w:t>ATLAS Level-1</w:t>
      </w:r>
      <w:r w:rsidR="0085541D" w:rsidRPr="00D5240E">
        <w:rPr>
          <w:lang w:val="en-GB"/>
        </w:rPr>
        <w:t>Trigger</w:t>
      </w:r>
    </w:p>
    <w:p w:rsidR="006471B6" w:rsidRPr="00D5240E" w:rsidRDefault="000104CB">
      <w:pPr>
        <w:spacing w:line="360" w:lineRule="auto"/>
        <w:jc w:val="center"/>
        <w:rPr>
          <w:rFonts w:ascii="Arial" w:hAnsi="Arial"/>
          <w:b/>
          <w:sz w:val="40"/>
          <w:lang w:val="en-GB"/>
        </w:rPr>
      </w:pPr>
      <w:r w:rsidRPr="00D5240E">
        <w:rPr>
          <w:rFonts w:ascii="Arial" w:hAnsi="Arial"/>
          <w:b/>
          <w:sz w:val="40"/>
          <w:lang w:val="en-GB"/>
        </w:rPr>
        <w:t>L1Topo</w:t>
      </w:r>
      <w:r w:rsidR="0085541D" w:rsidRPr="00D5240E">
        <w:rPr>
          <w:rFonts w:ascii="Arial" w:hAnsi="Arial"/>
          <w:b/>
          <w:sz w:val="40"/>
          <w:lang w:val="en-GB"/>
        </w:rPr>
        <w:t xml:space="preserve"> Module</w:t>
      </w:r>
    </w:p>
    <w:p w:rsidR="006471B6" w:rsidRPr="00D5240E" w:rsidRDefault="0085541D">
      <w:pPr>
        <w:spacing w:line="360" w:lineRule="auto"/>
        <w:jc w:val="center"/>
        <w:rPr>
          <w:rFonts w:ascii="Arial" w:hAnsi="Arial"/>
          <w:b/>
          <w:sz w:val="24"/>
          <w:szCs w:val="24"/>
          <w:lang w:val="en-GB"/>
        </w:rPr>
      </w:pPr>
      <w:r w:rsidRPr="00D5240E">
        <w:rPr>
          <w:rFonts w:ascii="Arial" w:hAnsi="Arial"/>
          <w:b/>
          <w:sz w:val="24"/>
          <w:szCs w:val="24"/>
          <w:lang w:val="en-GB"/>
        </w:rPr>
        <w:t>- V1.0</w:t>
      </w:r>
      <w:r w:rsidR="00B6638B" w:rsidRPr="00D5240E">
        <w:rPr>
          <w:rFonts w:ascii="Arial" w:hAnsi="Arial"/>
          <w:b/>
          <w:sz w:val="24"/>
          <w:szCs w:val="24"/>
          <w:lang w:val="en-GB"/>
        </w:rPr>
        <w:t xml:space="preserve"> (Prototype) </w:t>
      </w:r>
      <w:r w:rsidRPr="00D5240E">
        <w:rPr>
          <w:rFonts w:ascii="Arial" w:hAnsi="Arial"/>
          <w:b/>
          <w:sz w:val="24"/>
          <w:szCs w:val="24"/>
          <w:lang w:val="en-GB"/>
        </w:rPr>
        <w:t>-</w:t>
      </w:r>
    </w:p>
    <w:p w:rsidR="006471B6" w:rsidRPr="00D5240E" w:rsidRDefault="006471B6">
      <w:pPr>
        <w:spacing w:line="360" w:lineRule="auto"/>
        <w:jc w:val="center"/>
        <w:rPr>
          <w:rFonts w:ascii="Arial" w:hAnsi="Arial"/>
          <w:b/>
          <w:sz w:val="32"/>
          <w:lang w:val="en-GB"/>
        </w:rPr>
      </w:pPr>
    </w:p>
    <w:p w:rsidR="006471B6" w:rsidRPr="00D5240E" w:rsidRDefault="0085541D">
      <w:pPr>
        <w:spacing w:line="360" w:lineRule="auto"/>
        <w:jc w:val="center"/>
        <w:rPr>
          <w:rFonts w:ascii="Arial" w:hAnsi="Arial"/>
          <w:b/>
          <w:sz w:val="40"/>
          <w:lang w:val="en-GB"/>
        </w:rPr>
      </w:pPr>
      <w:r w:rsidRPr="00D5240E">
        <w:rPr>
          <w:rFonts w:ascii="Arial" w:hAnsi="Arial"/>
          <w:b/>
          <w:sz w:val="40"/>
          <w:lang w:val="en-GB"/>
        </w:rPr>
        <w:t>Project Specification</w:t>
      </w:r>
    </w:p>
    <w:p w:rsidR="006471B6" w:rsidRPr="00D5240E" w:rsidRDefault="006471B6">
      <w:pPr>
        <w:spacing w:line="360" w:lineRule="auto"/>
        <w:jc w:val="center"/>
        <w:rPr>
          <w:rFonts w:ascii="Arial" w:hAnsi="Arial"/>
          <w:b/>
          <w:sz w:val="32"/>
          <w:lang w:val="en-GB"/>
        </w:rPr>
      </w:pPr>
    </w:p>
    <w:p w:rsidR="006471B6" w:rsidRPr="00D5240E" w:rsidRDefault="0085541D">
      <w:pPr>
        <w:spacing w:line="360" w:lineRule="auto"/>
        <w:jc w:val="center"/>
        <w:rPr>
          <w:rFonts w:ascii="Arial" w:hAnsi="Arial"/>
          <w:b/>
          <w:sz w:val="32"/>
          <w:lang w:val="en-GB"/>
        </w:rPr>
      </w:pPr>
      <w:r w:rsidRPr="00D5240E">
        <w:rPr>
          <w:rFonts w:ascii="Arial" w:hAnsi="Arial"/>
          <w:b/>
          <w:sz w:val="32"/>
          <w:lang w:val="en-GB"/>
        </w:rPr>
        <w:t>Version 0.2</w:t>
      </w:r>
      <w:r w:rsidR="00A823A9">
        <w:rPr>
          <w:rFonts w:ascii="Arial" w:hAnsi="Arial"/>
          <w:b/>
          <w:sz w:val="32"/>
          <w:lang w:val="en-GB"/>
        </w:rPr>
        <w:t>2</w:t>
      </w:r>
    </w:p>
    <w:p w:rsidR="006471B6" w:rsidRPr="00D5240E" w:rsidRDefault="0085541D">
      <w:pPr>
        <w:spacing w:line="360" w:lineRule="auto"/>
        <w:jc w:val="center"/>
        <w:rPr>
          <w:rFonts w:ascii="Arial" w:hAnsi="Arial"/>
          <w:b/>
          <w:sz w:val="32"/>
          <w:lang w:val="en-GB"/>
        </w:rPr>
      </w:pPr>
      <w:r w:rsidRPr="00D5240E">
        <w:rPr>
          <w:rFonts w:ascii="Arial" w:hAnsi="Arial"/>
          <w:b/>
          <w:sz w:val="32"/>
          <w:lang w:val="en-GB"/>
        </w:rPr>
        <w:t xml:space="preserve">Date:  </w:t>
      </w:r>
      <w:r w:rsidRPr="00D5240E">
        <w:rPr>
          <w:lang w:val="en-GB"/>
        </w:rPr>
        <w:fldChar w:fldCharType="begin"/>
      </w:r>
      <w:r w:rsidRPr="00D5240E">
        <w:rPr>
          <w:lang w:val="en-GB"/>
        </w:rPr>
        <w:instrText xml:space="preserve"> DATE \@ "dd/MM/yyyy HH:mm:ss" </w:instrText>
      </w:r>
      <w:r w:rsidRPr="00D5240E">
        <w:rPr>
          <w:lang w:val="en-GB"/>
        </w:rPr>
        <w:fldChar w:fldCharType="separate"/>
      </w:r>
      <w:r w:rsidR="00876BDB">
        <w:rPr>
          <w:noProof/>
          <w:lang w:val="en-GB"/>
        </w:rPr>
        <w:t>25/05/2012 09:34:48</w:t>
      </w:r>
      <w:r w:rsidRPr="00D5240E">
        <w:rPr>
          <w:lang w:val="en-GB"/>
        </w:rPr>
        <w:fldChar w:fldCharType="end"/>
      </w:r>
    </w:p>
    <w:p w:rsidR="006471B6" w:rsidRPr="00D5240E" w:rsidRDefault="006471B6">
      <w:pPr>
        <w:spacing w:line="360" w:lineRule="auto"/>
        <w:rPr>
          <w:rFonts w:ascii="Arial" w:hAnsi="Arial"/>
          <w:b/>
          <w:sz w:val="32"/>
          <w:lang w:val="en-GB"/>
        </w:rPr>
      </w:pPr>
    </w:p>
    <w:p w:rsidR="006471B6" w:rsidRPr="00D5240E" w:rsidRDefault="006471B6">
      <w:pPr>
        <w:spacing w:line="360" w:lineRule="auto"/>
        <w:rPr>
          <w:rFonts w:ascii="Arial" w:hAnsi="Arial"/>
          <w:b/>
          <w:sz w:val="32"/>
          <w:lang w:val="en-GB"/>
        </w:rPr>
      </w:pPr>
    </w:p>
    <w:p w:rsidR="006471B6" w:rsidRPr="00D5240E" w:rsidRDefault="0085541D">
      <w:pPr>
        <w:spacing w:line="360" w:lineRule="auto"/>
        <w:jc w:val="center"/>
        <w:rPr>
          <w:rFonts w:ascii="Arial" w:hAnsi="Arial"/>
          <w:b/>
          <w:sz w:val="40"/>
          <w:lang w:val="en-US"/>
        </w:rPr>
      </w:pPr>
      <w:r w:rsidRPr="00D5240E">
        <w:rPr>
          <w:rFonts w:ascii="Arial" w:hAnsi="Arial"/>
          <w:b/>
          <w:sz w:val="40"/>
          <w:lang w:val="en-US"/>
        </w:rPr>
        <w:t xml:space="preserve">Bruno, Eduard, </w:t>
      </w:r>
      <w:proofErr w:type="spellStart"/>
      <w:r w:rsidRPr="00D5240E">
        <w:rPr>
          <w:rFonts w:ascii="Arial" w:hAnsi="Arial"/>
          <w:b/>
          <w:sz w:val="40"/>
          <w:lang w:val="en-US"/>
        </w:rPr>
        <w:t>Uli</w:t>
      </w:r>
      <w:proofErr w:type="spellEnd"/>
      <w:r w:rsidRPr="00D5240E">
        <w:rPr>
          <w:rFonts w:ascii="Arial" w:hAnsi="Arial"/>
          <w:b/>
          <w:sz w:val="40"/>
          <w:lang w:val="en-US"/>
        </w:rPr>
        <w:t xml:space="preserve">, </w:t>
      </w:r>
      <w:proofErr w:type="spellStart"/>
      <w:r w:rsidRPr="00D5240E">
        <w:rPr>
          <w:rFonts w:ascii="Arial" w:hAnsi="Arial"/>
          <w:b/>
          <w:sz w:val="40"/>
          <w:lang w:val="en-US"/>
        </w:rPr>
        <w:t>Weina</w:t>
      </w:r>
      <w:proofErr w:type="spellEnd"/>
    </w:p>
    <w:p w:rsidR="006471B6" w:rsidRPr="00D5240E" w:rsidRDefault="0085541D">
      <w:pPr>
        <w:spacing w:line="360" w:lineRule="auto"/>
        <w:jc w:val="center"/>
        <w:rPr>
          <w:rFonts w:ascii="Arial" w:hAnsi="Arial"/>
          <w:b/>
          <w:sz w:val="32"/>
          <w:lang w:val="en-US"/>
        </w:rPr>
      </w:pPr>
      <w:proofErr w:type="spellStart"/>
      <w:r w:rsidRPr="00D5240E">
        <w:rPr>
          <w:rFonts w:ascii="Arial" w:hAnsi="Arial"/>
          <w:b/>
          <w:sz w:val="32"/>
          <w:lang w:val="en-US"/>
        </w:rPr>
        <w:t>Universität</w:t>
      </w:r>
      <w:proofErr w:type="spellEnd"/>
      <w:r w:rsidRPr="00D5240E">
        <w:rPr>
          <w:rFonts w:ascii="Arial" w:hAnsi="Arial"/>
          <w:b/>
          <w:sz w:val="32"/>
          <w:lang w:val="en-US"/>
        </w:rPr>
        <w:t xml:space="preserve"> Mainz</w:t>
      </w:r>
    </w:p>
    <w:p w:rsidR="006471B6" w:rsidRPr="00D5240E" w:rsidRDefault="006471B6">
      <w:pPr>
        <w:spacing w:line="360" w:lineRule="auto"/>
        <w:jc w:val="center"/>
        <w:rPr>
          <w:rFonts w:ascii="Arial" w:hAnsi="Arial"/>
          <w:b/>
          <w:sz w:val="40"/>
          <w:lang w:val="en-US"/>
        </w:rPr>
      </w:pPr>
    </w:p>
    <w:p w:rsidR="006471B6" w:rsidRPr="00D5240E" w:rsidRDefault="006471B6">
      <w:pPr>
        <w:spacing w:line="360" w:lineRule="auto"/>
        <w:jc w:val="center"/>
        <w:rPr>
          <w:rFonts w:ascii="Arial" w:hAnsi="Arial"/>
          <w:b/>
          <w:sz w:val="40"/>
          <w:lang w:val="en-US"/>
        </w:rPr>
      </w:pPr>
    </w:p>
    <w:p w:rsidR="006471B6" w:rsidRPr="00D5240E" w:rsidRDefault="0085541D">
      <w:pPr>
        <w:overflowPunct/>
        <w:autoSpaceDE/>
        <w:adjustRightInd/>
        <w:rPr>
          <w:rFonts w:ascii="Arial" w:hAnsi="Arial"/>
          <w:b/>
          <w:sz w:val="32"/>
          <w:lang w:val="en-US"/>
        </w:rPr>
      </w:pPr>
      <w:r w:rsidRPr="00D5240E">
        <w:rPr>
          <w:lang w:val="en-US"/>
        </w:rPr>
        <w:br w:type="page"/>
      </w:r>
    </w:p>
    <w:p w:rsidR="00A823A9" w:rsidRDefault="0085541D">
      <w:pPr>
        <w:pStyle w:val="Heading"/>
        <w:rPr>
          <w:noProof/>
        </w:rPr>
      </w:pPr>
      <w:bookmarkStart w:id="2" w:name="_Toc486940206"/>
      <w:r w:rsidRPr="00D5240E">
        <w:rPr>
          <w:lang w:val="en-GB"/>
        </w:rPr>
        <w:lastRenderedPageBreak/>
        <w:t>Table of Contents</w:t>
      </w:r>
      <w:bookmarkEnd w:id="2"/>
      <w:r w:rsidRPr="00D5240E">
        <w:fldChar w:fldCharType="begin"/>
      </w:r>
      <w:r w:rsidRPr="00D5240E">
        <w:instrText xml:space="preserve"> TOC \o "1-4" \h \z \u </w:instrText>
      </w:r>
      <w:r w:rsidRPr="00D5240E">
        <w:fldChar w:fldCharType="separate"/>
      </w:r>
    </w:p>
    <w:p w:rsidR="00A823A9" w:rsidRDefault="00876BDB">
      <w:pPr>
        <w:pStyle w:val="Verzeichnis1"/>
        <w:tabs>
          <w:tab w:val="left" w:pos="400"/>
        </w:tabs>
        <w:rPr>
          <w:rFonts w:asciiTheme="minorHAnsi" w:eastAsiaTheme="minorEastAsia" w:hAnsiTheme="minorHAnsi" w:cstheme="minorBidi"/>
          <w:noProof/>
          <w:sz w:val="22"/>
          <w:szCs w:val="22"/>
          <w:lang w:eastAsia="de-DE"/>
        </w:rPr>
      </w:pPr>
      <w:hyperlink w:anchor="_Toc325553931" w:history="1">
        <w:r w:rsidR="00A823A9" w:rsidRPr="00DC7C6A">
          <w:rPr>
            <w:rStyle w:val="Hyperlink"/>
            <w:noProof/>
            <w:lang w:val="en-GB"/>
          </w:rPr>
          <w:t>1</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Introduction</w:t>
        </w:r>
        <w:r w:rsidR="00A823A9">
          <w:rPr>
            <w:noProof/>
            <w:webHidden/>
          </w:rPr>
          <w:tab/>
        </w:r>
        <w:r w:rsidR="00A823A9">
          <w:rPr>
            <w:noProof/>
            <w:webHidden/>
          </w:rPr>
          <w:fldChar w:fldCharType="begin"/>
        </w:r>
        <w:r w:rsidR="00A823A9">
          <w:rPr>
            <w:noProof/>
            <w:webHidden/>
          </w:rPr>
          <w:instrText xml:space="preserve"> PAGEREF _Toc325553931 \h </w:instrText>
        </w:r>
        <w:r w:rsidR="00A823A9">
          <w:rPr>
            <w:noProof/>
            <w:webHidden/>
          </w:rPr>
        </w:r>
        <w:r w:rsidR="00A823A9">
          <w:rPr>
            <w:noProof/>
            <w:webHidden/>
          </w:rPr>
          <w:fldChar w:fldCharType="separate"/>
        </w:r>
        <w:r w:rsidR="003D2086">
          <w:rPr>
            <w:noProof/>
            <w:webHidden/>
          </w:rPr>
          <w:t>3</w:t>
        </w:r>
        <w:r w:rsidR="00A823A9">
          <w:rPr>
            <w:noProof/>
            <w:webHidden/>
          </w:rPr>
          <w:fldChar w:fldCharType="end"/>
        </w:r>
      </w:hyperlink>
    </w:p>
    <w:p w:rsidR="00A823A9" w:rsidRDefault="00876BDB">
      <w:pPr>
        <w:pStyle w:val="Verzeichnis2"/>
        <w:tabs>
          <w:tab w:val="left" w:pos="800"/>
        </w:tabs>
        <w:rPr>
          <w:rFonts w:asciiTheme="minorHAnsi" w:eastAsiaTheme="minorEastAsia" w:hAnsiTheme="minorHAnsi" w:cstheme="minorBidi"/>
          <w:noProof/>
          <w:sz w:val="22"/>
          <w:szCs w:val="22"/>
          <w:lang w:eastAsia="de-DE"/>
        </w:rPr>
      </w:pPr>
      <w:hyperlink w:anchor="_Toc325553932" w:history="1">
        <w:r w:rsidR="00A823A9" w:rsidRPr="00DC7C6A">
          <w:rPr>
            <w:rStyle w:val="Hyperlink"/>
            <w:noProof/>
            <w:lang w:val="en-GB"/>
          </w:rPr>
          <w:t>1.1</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Related projects</w:t>
        </w:r>
        <w:r w:rsidR="00A823A9">
          <w:rPr>
            <w:noProof/>
            <w:webHidden/>
          </w:rPr>
          <w:tab/>
        </w:r>
        <w:r w:rsidR="00A823A9">
          <w:rPr>
            <w:noProof/>
            <w:webHidden/>
          </w:rPr>
          <w:fldChar w:fldCharType="begin"/>
        </w:r>
        <w:r w:rsidR="00A823A9">
          <w:rPr>
            <w:noProof/>
            <w:webHidden/>
          </w:rPr>
          <w:instrText xml:space="preserve"> PAGEREF _Toc325553932 \h </w:instrText>
        </w:r>
        <w:r w:rsidR="00A823A9">
          <w:rPr>
            <w:noProof/>
            <w:webHidden/>
          </w:rPr>
        </w:r>
        <w:r w:rsidR="00A823A9">
          <w:rPr>
            <w:noProof/>
            <w:webHidden/>
          </w:rPr>
          <w:fldChar w:fldCharType="separate"/>
        </w:r>
        <w:r w:rsidR="003D2086">
          <w:rPr>
            <w:noProof/>
            <w:webHidden/>
          </w:rPr>
          <w:t>3</w:t>
        </w:r>
        <w:r w:rsidR="00A823A9">
          <w:rPr>
            <w:noProof/>
            <w:webHidden/>
          </w:rPr>
          <w:fldChar w:fldCharType="end"/>
        </w:r>
      </w:hyperlink>
    </w:p>
    <w:p w:rsidR="00A823A9" w:rsidRDefault="00876BDB">
      <w:pPr>
        <w:pStyle w:val="Verzeichnis2"/>
        <w:tabs>
          <w:tab w:val="left" w:pos="800"/>
        </w:tabs>
        <w:rPr>
          <w:rFonts w:asciiTheme="minorHAnsi" w:eastAsiaTheme="minorEastAsia" w:hAnsiTheme="minorHAnsi" w:cstheme="minorBidi"/>
          <w:noProof/>
          <w:sz w:val="22"/>
          <w:szCs w:val="22"/>
          <w:lang w:eastAsia="de-DE"/>
        </w:rPr>
      </w:pPr>
      <w:hyperlink w:anchor="_Toc325553933" w:history="1">
        <w:r w:rsidR="00A823A9" w:rsidRPr="00DC7C6A">
          <w:rPr>
            <w:rStyle w:val="Hyperlink"/>
            <w:noProof/>
            <w:lang w:val="en-GB"/>
          </w:rPr>
          <w:t>1.2</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L1Topo processor board</w:t>
        </w:r>
        <w:r w:rsidR="00A823A9">
          <w:rPr>
            <w:noProof/>
            <w:webHidden/>
          </w:rPr>
          <w:tab/>
        </w:r>
        <w:r w:rsidR="00A823A9">
          <w:rPr>
            <w:noProof/>
            <w:webHidden/>
          </w:rPr>
          <w:fldChar w:fldCharType="begin"/>
        </w:r>
        <w:r w:rsidR="00A823A9">
          <w:rPr>
            <w:noProof/>
            <w:webHidden/>
          </w:rPr>
          <w:instrText xml:space="preserve"> PAGEREF _Toc325553933 \h </w:instrText>
        </w:r>
        <w:r w:rsidR="00A823A9">
          <w:rPr>
            <w:noProof/>
            <w:webHidden/>
          </w:rPr>
        </w:r>
        <w:r w:rsidR="00A823A9">
          <w:rPr>
            <w:noProof/>
            <w:webHidden/>
          </w:rPr>
          <w:fldChar w:fldCharType="separate"/>
        </w:r>
        <w:r w:rsidR="003D2086">
          <w:rPr>
            <w:noProof/>
            <w:webHidden/>
          </w:rPr>
          <w:t>3</w:t>
        </w:r>
        <w:r w:rsidR="00A823A9">
          <w:rPr>
            <w:noProof/>
            <w:webHidden/>
          </w:rPr>
          <w:fldChar w:fldCharType="end"/>
        </w:r>
      </w:hyperlink>
    </w:p>
    <w:p w:rsidR="00A823A9" w:rsidRDefault="00876BDB">
      <w:pPr>
        <w:pStyle w:val="Verzeichnis3"/>
        <w:tabs>
          <w:tab w:val="left" w:pos="1200"/>
        </w:tabs>
        <w:rPr>
          <w:rFonts w:asciiTheme="minorHAnsi" w:eastAsiaTheme="minorEastAsia" w:hAnsiTheme="minorHAnsi" w:cstheme="minorBidi"/>
          <w:noProof/>
          <w:sz w:val="22"/>
          <w:szCs w:val="22"/>
          <w:lang w:eastAsia="de-DE"/>
        </w:rPr>
      </w:pPr>
      <w:hyperlink w:anchor="_Toc325553934" w:history="1">
        <w:r w:rsidR="00A823A9" w:rsidRPr="00DC7C6A">
          <w:rPr>
            <w:rStyle w:val="Hyperlink"/>
            <w:noProof/>
            <w:lang w:val="en-GB"/>
          </w:rPr>
          <w:t>1.2.1</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Real-time data path</w:t>
        </w:r>
        <w:r w:rsidR="00A823A9">
          <w:rPr>
            <w:noProof/>
            <w:webHidden/>
          </w:rPr>
          <w:tab/>
        </w:r>
        <w:r w:rsidR="00A823A9">
          <w:rPr>
            <w:noProof/>
            <w:webHidden/>
          </w:rPr>
          <w:fldChar w:fldCharType="begin"/>
        </w:r>
        <w:r w:rsidR="00A823A9">
          <w:rPr>
            <w:noProof/>
            <w:webHidden/>
          </w:rPr>
          <w:instrText xml:space="preserve"> PAGEREF _Toc325553934 \h </w:instrText>
        </w:r>
        <w:r w:rsidR="00A823A9">
          <w:rPr>
            <w:noProof/>
            <w:webHidden/>
          </w:rPr>
        </w:r>
        <w:r w:rsidR="00A823A9">
          <w:rPr>
            <w:noProof/>
            <w:webHidden/>
          </w:rPr>
          <w:fldChar w:fldCharType="separate"/>
        </w:r>
        <w:r w:rsidR="003D2086">
          <w:rPr>
            <w:noProof/>
            <w:webHidden/>
          </w:rPr>
          <w:t>3</w:t>
        </w:r>
        <w:r w:rsidR="00A823A9">
          <w:rPr>
            <w:noProof/>
            <w:webHidden/>
          </w:rPr>
          <w:fldChar w:fldCharType="end"/>
        </w:r>
      </w:hyperlink>
    </w:p>
    <w:p w:rsidR="00A823A9" w:rsidRDefault="00876BDB">
      <w:pPr>
        <w:pStyle w:val="Verzeichnis4"/>
        <w:tabs>
          <w:tab w:val="left" w:pos="1400"/>
        </w:tabs>
        <w:rPr>
          <w:rFonts w:asciiTheme="minorHAnsi" w:eastAsiaTheme="minorEastAsia" w:hAnsiTheme="minorHAnsi" w:cstheme="minorBidi"/>
          <w:noProof/>
          <w:sz w:val="22"/>
          <w:szCs w:val="22"/>
          <w:lang w:eastAsia="de-DE"/>
        </w:rPr>
      </w:pPr>
      <w:hyperlink w:anchor="_Toc325553935" w:history="1">
        <w:r w:rsidR="00A823A9" w:rsidRPr="00DC7C6A">
          <w:rPr>
            <w:rStyle w:val="Hyperlink"/>
            <w:noProof/>
            <w:lang w:val="en-GB"/>
          </w:rPr>
          <w:t>1.2.1.1</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Data reception</w:t>
        </w:r>
        <w:r w:rsidR="00A823A9">
          <w:rPr>
            <w:noProof/>
            <w:webHidden/>
          </w:rPr>
          <w:tab/>
        </w:r>
        <w:r w:rsidR="00A823A9">
          <w:rPr>
            <w:noProof/>
            <w:webHidden/>
          </w:rPr>
          <w:fldChar w:fldCharType="begin"/>
        </w:r>
        <w:r w:rsidR="00A823A9">
          <w:rPr>
            <w:noProof/>
            <w:webHidden/>
          </w:rPr>
          <w:instrText xml:space="preserve"> PAGEREF _Toc325553935 \h </w:instrText>
        </w:r>
        <w:r w:rsidR="00A823A9">
          <w:rPr>
            <w:noProof/>
            <w:webHidden/>
          </w:rPr>
        </w:r>
        <w:r w:rsidR="00A823A9">
          <w:rPr>
            <w:noProof/>
            <w:webHidden/>
          </w:rPr>
          <w:fldChar w:fldCharType="separate"/>
        </w:r>
        <w:r w:rsidR="003D2086">
          <w:rPr>
            <w:noProof/>
            <w:webHidden/>
          </w:rPr>
          <w:t>4</w:t>
        </w:r>
        <w:r w:rsidR="00A823A9">
          <w:rPr>
            <w:noProof/>
            <w:webHidden/>
          </w:rPr>
          <w:fldChar w:fldCharType="end"/>
        </w:r>
      </w:hyperlink>
    </w:p>
    <w:p w:rsidR="00A823A9" w:rsidRDefault="00876BDB">
      <w:pPr>
        <w:pStyle w:val="Verzeichnis4"/>
        <w:tabs>
          <w:tab w:val="left" w:pos="1400"/>
        </w:tabs>
        <w:rPr>
          <w:rFonts w:asciiTheme="minorHAnsi" w:eastAsiaTheme="minorEastAsia" w:hAnsiTheme="minorHAnsi" w:cstheme="minorBidi"/>
          <w:noProof/>
          <w:sz w:val="22"/>
          <w:szCs w:val="22"/>
          <w:lang w:eastAsia="de-DE"/>
        </w:rPr>
      </w:pPr>
      <w:hyperlink w:anchor="_Toc325553936" w:history="1">
        <w:r w:rsidR="00A823A9" w:rsidRPr="00DC7C6A">
          <w:rPr>
            <w:rStyle w:val="Hyperlink"/>
            <w:noProof/>
            <w:lang w:val="en-GB"/>
          </w:rPr>
          <w:t>1.2.1.2</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Data processing</w:t>
        </w:r>
        <w:r w:rsidR="00A823A9">
          <w:rPr>
            <w:noProof/>
            <w:webHidden/>
          </w:rPr>
          <w:tab/>
        </w:r>
        <w:r w:rsidR="00A823A9">
          <w:rPr>
            <w:noProof/>
            <w:webHidden/>
          </w:rPr>
          <w:fldChar w:fldCharType="begin"/>
        </w:r>
        <w:r w:rsidR="00A823A9">
          <w:rPr>
            <w:noProof/>
            <w:webHidden/>
          </w:rPr>
          <w:instrText xml:space="preserve"> PAGEREF _Toc325553936 \h </w:instrText>
        </w:r>
        <w:r w:rsidR="00A823A9">
          <w:rPr>
            <w:noProof/>
            <w:webHidden/>
          </w:rPr>
        </w:r>
        <w:r w:rsidR="00A823A9">
          <w:rPr>
            <w:noProof/>
            <w:webHidden/>
          </w:rPr>
          <w:fldChar w:fldCharType="separate"/>
        </w:r>
        <w:r w:rsidR="003D2086">
          <w:rPr>
            <w:noProof/>
            <w:webHidden/>
          </w:rPr>
          <w:t>4</w:t>
        </w:r>
        <w:r w:rsidR="00A823A9">
          <w:rPr>
            <w:noProof/>
            <w:webHidden/>
          </w:rPr>
          <w:fldChar w:fldCharType="end"/>
        </w:r>
      </w:hyperlink>
    </w:p>
    <w:p w:rsidR="00A823A9" w:rsidRDefault="00876BDB">
      <w:pPr>
        <w:pStyle w:val="Verzeichnis3"/>
        <w:tabs>
          <w:tab w:val="left" w:pos="1200"/>
        </w:tabs>
        <w:rPr>
          <w:rFonts w:asciiTheme="minorHAnsi" w:eastAsiaTheme="minorEastAsia" w:hAnsiTheme="minorHAnsi" w:cstheme="minorBidi"/>
          <w:noProof/>
          <w:sz w:val="22"/>
          <w:szCs w:val="22"/>
          <w:lang w:eastAsia="de-DE"/>
        </w:rPr>
      </w:pPr>
      <w:hyperlink w:anchor="_Toc325553937" w:history="1">
        <w:r w:rsidR="00A823A9" w:rsidRPr="00DC7C6A">
          <w:rPr>
            <w:rStyle w:val="Hyperlink"/>
            <w:noProof/>
            <w:lang w:val="en-GB"/>
          </w:rPr>
          <w:t>1.2.2</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Clock distribution</w:t>
        </w:r>
        <w:r w:rsidR="00A823A9">
          <w:rPr>
            <w:noProof/>
            <w:webHidden/>
          </w:rPr>
          <w:tab/>
        </w:r>
        <w:r w:rsidR="00A823A9">
          <w:rPr>
            <w:noProof/>
            <w:webHidden/>
          </w:rPr>
          <w:fldChar w:fldCharType="begin"/>
        </w:r>
        <w:r w:rsidR="00A823A9">
          <w:rPr>
            <w:noProof/>
            <w:webHidden/>
          </w:rPr>
          <w:instrText xml:space="preserve"> PAGEREF _Toc325553937 \h </w:instrText>
        </w:r>
        <w:r w:rsidR="00A823A9">
          <w:rPr>
            <w:noProof/>
            <w:webHidden/>
          </w:rPr>
        </w:r>
        <w:r w:rsidR="00A823A9">
          <w:rPr>
            <w:noProof/>
            <w:webHidden/>
          </w:rPr>
          <w:fldChar w:fldCharType="separate"/>
        </w:r>
        <w:r w:rsidR="003D2086">
          <w:rPr>
            <w:noProof/>
            <w:webHidden/>
          </w:rPr>
          <w:t>5</w:t>
        </w:r>
        <w:r w:rsidR="00A823A9">
          <w:rPr>
            <w:noProof/>
            <w:webHidden/>
          </w:rPr>
          <w:fldChar w:fldCharType="end"/>
        </w:r>
      </w:hyperlink>
    </w:p>
    <w:p w:rsidR="00A823A9" w:rsidRDefault="00876BDB">
      <w:pPr>
        <w:pStyle w:val="Verzeichnis3"/>
        <w:tabs>
          <w:tab w:val="left" w:pos="1200"/>
        </w:tabs>
        <w:rPr>
          <w:rFonts w:asciiTheme="minorHAnsi" w:eastAsiaTheme="minorEastAsia" w:hAnsiTheme="minorHAnsi" w:cstheme="minorBidi"/>
          <w:noProof/>
          <w:sz w:val="22"/>
          <w:szCs w:val="22"/>
          <w:lang w:eastAsia="de-DE"/>
        </w:rPr>
      </w:pPr>
      <w:hyperlink w:anchor="_Toc325553938" w:history="1">
        <w:r w:rsidR="00A823A9" w:rsidRPr="00DC7C6A">
          <w:rPr>
            <w:rStyle w:val="Hyperlink"/>
            <w:noProof/>
            <w:lang w:val="en-GB"/>
          </w:rPr>
          <w:t>1.2.3</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Configuration, monitoring, and control</w:t>
        </w:r>
        <w:r w:rsidR="00A823A9">
          <w:rPr>
            <w:noProof/>
            <w:webHidden/>
          </w:rPr>
          <w:tab/>
        </w:r>
        <w:r w:rsidR="00A823A9">
          <w:rPr>
            <w:noProof/>
            <w:webHidden/>
          </w:rPr>
          <w:fldChar w:fldCharType="begin"/>
        </w:r>
        <w:r w:rsidR="00A823A9">
          <w:rPr>
            <w:noProof/>
            <w:webHidden/>
          </w:rPr>
          <w:instrText xml:space="preserve"> PAGEREF _Toc325553938 \h </w:instrText>
        </w:r>
        <w:r w:rsidR="00A823A9">
          <w:rPr>
            <w:noProof/>
            <w:webHidden/>
          </w:rPr>
        </w:r>
        <w:r w:rsidR="00A823A9">
          <w:rPr>
            <w:noProof/>
            <w:webHidden/>
          </w:rPr>
          <w:fldChar w:fldCharType="separate"/>
        </w:r>
        <w:r w:rsidR="003D2086">
          <w:rPr>
            <w:noProof/>
            <w:webHidden/>
          </w:rPr>
          <w:t>5</w:t>
        </w:r>
        <w:r w:rsidR="00A823A9">
          <w:rPr>
            <w:noProof/>
            <w:webHidden/>
          </w:rPr>
          <w:fldChar w:fldCharType="end"/>
        </w:r>
      </w:hyperlink>
    </w:p>
    <w:p w:rsidR="00A823A9" w:rsidRDefault="00876BDB">
      <w:pPr>
        <w:pStyle w:val="Verzeichnis4"/>
        <w:tabs>
          <w:tab w:val="left" w:pos="1400"/>
        </w:tabs>
        <w:rPr>
          <w:rFonts w:asciiTheme="minorHAnsi" w:eastAsiaTheme="minorEastAsia" w:hAnsiTheme="minorHAnsi" w:cstheme="minorBidi"/>
          <w:noProof/>
          <w:sz w:val="22"/>
          <w:szCs w:val="22"/>
          <w:lang w:eastAsia="de-DE"/>
        </w:rPr>
      </w:pPr>
      <w:hyperlink w:anchor="_Toc325553939" w:history="1">
        <w:r w:rsidR="00A823A9" w:rsidRPr="00DC7C6A">
          <w:rPr>
            <w:rStyle w:val="Hyperlink"/>
            <w:noProof/>
            <w:lang w:val="en-GB"/>
          </w:rPr>
          <w:t>1.2.3.1</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Pre-configuration access</w:t>
        </w:r>
        <w:r w:rsidR="00A823A9">
          <w:rPr>
            <w:noProof/>
            <w:webHidden/>
          </w:rPr>
          <w:tab/>
        </w:r>
        <w:r w:rsidR="00A823A9">
          <w:rPr>
            <w:noProof/>
            <w:webHidden/>
          </w:rPr>
          <w:fldChar w:fldCharType="begin"/>
        </w:r>
        <w:r w:rsidR="00A823A9">
          <w:rPr>
            <w:noProof/>
            <w:webHidden/>
          </w:rPr>
          <w:instrText xml:space="preserve"> PAGEREF _Toc325553939 \h </w:instrText>
        </w:r>
        <w:r w:rsidR="00A823A9">
          <w:rPr>
            <w:noProof/>
            <w:webHidden/>
          </w:rPr>
        </w:r>
        <w:r w:rsidR="00A823A9">
          <w:rPr>
            <w:noProof/>
            <w:webHidden/>
          </w:rPr>
          <w:fldChar w:fldCharType="separate"/>
        </w:r>
        <w:r w:rsidR="003D2086">
          <w:rPr>
            <w:noProof/>
            <w:webHidden/>
          </w:rPr>
          <w:t>5</w:t>
        </w:r>
        <w:r w:rsidR="00A823A9">
          <w:rPr>
            <w:noProof/>
            <w:webHidden/>
          </w:rPr>
          <w:fldChar w:fldCharType="end"/>
        </w:r>
      </w:hyperlink>
    </w:p>
    <w:p w:rsidR="00A823A9" w:rsidRDefault="00876BDB">
      <w:pPr>
        <w:pStyle w:val="Verzeichnis4"/>
        <w:tabs>
          <w:tab w:val="left" w:pos="1400"/>
        </w:tabs>
        <w:rPr>
          <w:rFonts w:asciiTheme="minorHAnsi" w:eastAsiaTheme="minorEastAsia" w:hAnsiTheme="minorHAnsi" w:cstheme="minorBidi"/>
          <w:noProof/>
          <w:sz w:val="22"/>
          <w:szCs w:val="22"/>
          <w:lang w:eastAsia="de-DE"/>
        </w:rPr>
      </w:pPr>
      <w:hyperlink w:anchor="_Toc325553940" w:history="1">
        <w:r w:rsidR="00A823A9" w:rsidRPr="00DC7C6A">
          <w:rPr>
            <w:rStyle w:val="Hyperlink"/>
            <w:noProof/>
            <w:lang w:val="en-GB"/>
          </w:rPr>
          <w:t>1.2.3.2</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FPGA configuration</w:t>
        </w:r>
        <w:r w:rsidR="00A823A9">
          <w:rPr>
            <w:noProof/>
            <w:webHidden/>
          </w:rPr>
          <w:tab/>
        </w:r>
        <w:r w:rsidR="00A823A9">
          <w:rPr>
            <w:noProof/>
            <w:webHidden/>
          </w:rPr>
          <w:fldChar w:fldCharType="begin"/>
        </w:r>
        <w:r w:rsidR="00A823A9">
          <w:rPr>
            <w:noProof/>
            <w:webHidden/>
          </w:rPr>
          <w:instrText xml:space="preserve"> PAGEREF _Toc325553940 \h </w:instrText>
        </w:r>
        <w:r w:rsidR="00A823A9">
          <w:rPr>
            <w:noProof/>
            <w:webHidden/>
          </w:rPr>
        </w:r>
        <w:r w:rsidR="00A823A9">
          <w:rPr>
            <w:noProof/>
            <w:webHidden/>
          </w:rPr>
          <w:fldChar w:fldCharType="separate"/>
        </w:r>
        <w:r w:rsidR="003D2086">
          <w:rPr>
            <w:noProof/>
            <w:webHidden/>
          </w:rPr>
          <w:t>6</w:t>
        </w:r>
        <w:r w:rsidR="00A823A9">
          <w:rPr>
            <w:noProof/>
            <w:webHidden/>
          </w:rPr>
          <w:fldChar w:fldCharType="end"/>
        </w:r>
      </w:hyperlink>
    </w:p>
    <w:p w:rsidR="00A823A9" w:rsidRDefault="00876BDB">
      <w:pPr>
        <w:pStyle w:val="Verzeichnis4"/>
        <w:tabs>
          <w:tab w:val="left" w:pos="1400"/>
        </w:tabs>
        <w:rPr>
          <w:rFonts w:asciiTheme="minorHAnsi" w:eastAsiaTheme="minorEastAsia" w:hAnsiTheme="minorHAnsi" w:cstheme="minorBidi"/>
          <w:noProof/>
          <w:sz w:val="22"/>
          <w:szCs w:val="22"/>
          <w:lang w:eastAsia="de-DE"/>
        </w:rPr>
      </w:pPr>
      <w:hyperlink w:anchor="_Toc325553941" w:history="1">
        <w:r w:rsidR="00A823A9" w:rsidRPr="00DC7C6A">
          <w:rPr>
            <w:rStyle w:val="Hyperlink"/>
            <w:noProof/>
            <w:lang w:val="en-GB"/>
          </w:rPr>
          <w:t>1.2.3.3</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Environmental monitoring</w:t>
        </w:r>
        <w:r w:rsidR="00A823A9">
          <w:rPr>
            <w:noProof/>
            <w:webHidden/>
          </w:rPr>
          <w:tab/>
        </w:r>
        <w:r w:rsidR="00A823A9">
          <w:rPr>
            <w:noProof/>
            <w:webHidden/>
          </w:rPr>
          <w:fldChar w:fldCharType="begin"/>
        </w:r>
        <w:r w:rsidR="00A823A9">
          <w:rPr>
            <w:noProof/>
            <w:webHidden/>
          </w:rPr>
          <w:instrText xml:space="preserve"> PAGEREF _Toc325553941 \h </w:instrText>
        </w:r>
        <w:r w:rsidR="00A823A9">
          <w:rPr>
            <w:noProof/>
            <w:webHidden/>
          </w:rPr>
        </w:r>
        <w:r w:rsidR="00A823A9">
          <w:rPr>
            <w:noProof/>
            <w:webHidden/>
          </w:rPr>
          <w:fldChar w:fldCharType="separate"/>
        </w:r>
        <w:r w:rsidR="003D2086">
          <w:rPr>
            <w:noProof/>
            <w:webHidden/>
          </w:rPr>
          <w:t>6</w:t>
        </w:r>
        <w:r w:rsidR="00A823A9">
          <w:rPr>
            <w:noProof/>
            <w:webHidden/>
          </w:rPr>
          <w:fldChar w:fldCharType="end"/>
        </w:r>
      </w:hyperlink>
    </w:p>
    <w:p w:rsidR="00A823A9" w:rsidRDefault="00876BDB">
      <w:pPr>
        <w:pStyle w:val="Verzeichnis4"/>
        <w:tabs>
          <w:tab w:val="left" w:pos="1400"/>
        </w:tabs>
        <w:rPr>
          <w:rFonts w:asciiTheme="minorHAnsi" w:eastAsiaTheme="minorEastAsia" w:hAnsiTheme="minorHAnsi" w:cstheme="minorBidi"/>
          <w:noProof/>
          <w:sz w:val="22"/>
          <w:szCs w:val="22"/>
          <w:lang w:eastAsia="de-DE"/>
        </w:rPr>
      </w:pPr>
      <w:hyperlink w:anchor="_Toc325553942" w:history="1">
        <w:r w:rsidR="00A823A9" w:rsidRPr="00DC7C6A">
          <w:rPr>
            <w:rStyle w:val="Hyperlink"/>
            <w:noProof/>
            <w:lang w:val="en-GB"/>
          </w:rPr>
          <w:t>1.2.3.4</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Module control</w:t>
        </w:r>
        <w:r w:rsidR="00A823A9">
          <w:rPr>
            <w:noProof/>
            <w:webHidden/>
          </w:rPr>
          <w:tab/>
        </w:r>
        <w:r w:rsidR="00A823A9">
          <w:rPr>
            <w:noProof/>
            <w:webHidden/>
          </w:rPr>
          <w:fldChar w:fldCharType="begin"/>
        </w:r>
        <w:r w:rsidR="00A823A9">
          <w:rPr>
            <w:noProof/>
            <w:webHidden/>
          </w:rPr>
          <w:instrText xml:space="preserve"> PAGEREF _Toc325553942 \h </w:instrText>
        </w:r>
        <w:r w:rsidR="00A823A9">
          <w:rPr>
            <w:noProof/>
            <w:webHidden/>
          </w:rPr>
        </w:r>
        <w:r w:rsidR="00A823A9">
          <w:rPr>
            <w:noProof/>
            <w:webHidden/>
          </w:rPr>
          <w:fldChar w:fldCharType="separate"/>
        </w:r>
        <w:r w:rsidR="003D2086">
          <w:rPr>
            <w:noProof/>
            <w:webHidden/>
          </w:rPr>
          <w:t>6</w:t>
        </w:r>
        <w:r w:rsidR="00A823A9">
          <w:rPr>
            <w:noProof/>
            <w:webHidden/>
          </w:rPr>
          <w:fldChar w:fldCharType="end"/>
        </w:r>
      </w:hyperlink>
    </w:p>
    <w:p w:rsidR="00A823A9" w:rsidRDefault="00876BDB">
      <w:pPr>
        <w:pStyle w:val="Verzeichnis4"/>
        <w:tabs>
          <w:tab w:val="left" w:pos="1400"/>
        </w:tabs>
        <w:rPr>
          <w:rFonts w:asciiTheme="minorHAnsi" w:eastAsiaTheme="minorEastAsia" w:hAnsiTheme="minorHAnsi" w:cstheme="minorBidi"/>
          <w:noProof/>
          <w:sz w:val="22"/>
          <w:szCs w:val="22"/>
          <w:lang w:eastAsia="de-DE"/>
        </w:rPr>
      </w:pPr>
      <w:hyperlink w:anchor="_Toc325553943" w:history="1">
        <w:r w:rsidR="00A823A9" w:rsidRPr="00DC7C6A">
          <w:rPr>
            <w:rStyle w:val="Hyperlink"/>
            <w:noProof/>
            <w:lang w:val="en-GB"/>
          </w:rPr>
          <w:t>1.2.3.5</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DAQ and ROI</w:t>
        </w:r>
        <w:r w:rsidR="00A823A9">
          <w:rPr>
            <w:noProof/>
            <w:webHidden/>
          </w:rPr>
          <w:tab/>
        </w:r>
        <w:r w:rsidR="00A823A9">
          <w:rPr>
            <w:noProof/>
            <w:webHidden/>
          </w:rPr>
          <w:fldChar w:fldCharType="begin"/>
        </w:r>
        <w:r w:rsidR="00A823A9">
          <w:rPr>
            <w:noProof/>
            <w:webHidden/>
          </w:rPr>
          <w:instrText xml:space="preserve"> PAGEREF _Toc325553943 \h </w:instrText>
        </w:r>
        <w:r w:rsidR="00A823A9">
          <w:rPr>
            <w:noProof/>
            <w:webHidden/>
          </w:rPr>
        </w:r>
        <w:r w:rsidR="00A823A9">
          <w:rPr>
            <w:noProof/>
            <w:webHidden/>
          </w:rPr>
          <w:fldChar w:fldCharType="separate"/>
        </w:r>
        <w:r w:rsidR="003D2086">
          <w:rPr>
            <w:noProof/>
            <w:webHidden/>
          </w:rPr>
          <w:t>6</w:t>
        </w:r>
        <w:r w:rsidR="00A823A9">
          <w:rPr>
            <w:noProof/>
            <w:webHidden/>
          </w:rPr>
          <w:fldChar w:fldCharType="end"/>
        </w:r>
      </w:hyperlink>
    </w:p>
    <w:p w:rsidR="00A823A9" w:rsidRDefault="00876BDB">
      <w:pPr>
        <w:pStyle w:val="Verzeichnis1"/>
        <w:tabs>
          <w:tab w:val="left" w:pos="400"/>
        </w:tabs>
        <w:rPr>
          <w:rFonts w:asciiTheme="minorHAnsi" w:eastAsiaTheme="minorEastAsia" w:hAnsiTheme="minorHAnsi" w:cstheme="minorBidi"/>
          <w:noProof/>
          <w:sz w:val="22"/>
          <w:szCs w:val="22"/>
          <w:lang w:eastAsia="de-DE"/>
        </w:rPr>
      </w:pPr>
      <w:hyperlink w:anchor="_Toc325553944" w:history="1">
        <w:r w:rsidR="00A823A9" w:rsidRPr="00DC7C6A">
          <w:rPr>
            <w:rStyle w:val="Hyperlink"/>
            <w:noProof/>
            <w:lang w:val="en-GB"/>
          </w:rPr>
          <w:t>2</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Functional requirements</w:t>
        </w:r>
        <w:r w:rsidR="00A823A9">
          <w:rPr>
            <w:noProof/>
            <w:webHidden/>
          </w:rPr>
          <w:tab/>
        </w:r>
        <w:r w:rsidR="00A823A9">
          <w:rPr>
            <w:noProof/>
            <w:webHidden/>
          </w:rPr>
          <w:fldChar w:fldCharType="begin"/>
        </w:r>
        <w:r w:rsidR="00A823A9">
          <w:rPr>
            <w:noProof/>
            <w:webHidden/>
          </w:rPr>
          <w:instrText xml:space="preserve"> PAGEREF _Toc325553944 \h </w:instrText>
        </w:r>
        <w:r w:rsidR="00A823A9">
          <w:rPr>
            <w:noProof/>
            <w:webHidden/>
          </w:rPr>
        </w:r>
        <w:r w:rsidR="00A823A9">
          <w:rPr>
            <w:noProof/>
            <w:webHidden/>
          </w:rPr>
          <w:fldChar w:fldCharType="separate"/>
        </w:r>
        <w:r w:rsidR="003D2086">
          <w:rPr>
            <w:noProof/>
            <w:webHidden/>
          </w:rPr>
          <w:t>7</w:t>
        </w:r>
        <w:r w:rsidR="00A823A9">
          <w:rPr>
            <w:noProof/>
            <w:webHidden/>
          </w:rPr>
          <w:fldChar w:fldCharType="end"/>
        </w:r>
      </w:hyperlink>
    </w:p>
    <w:p w:rsidR="00A823A9" w:rsidRDefault="00876BDB">
      <w:pPr>
        <w:pStyle w:val="Verzeichnis2"/>
        <w:tabs>
          <w:tab w:val="left" w:pos="800"/>
        </w:tabs>
        <w:rPr>
          <w:rFonts w:asciiTheme="minorHAnsi" w:eastAsiaTheme="minorEastAsia" w:hAnsiTheme="minorHAnsi" w:cstheme="minorBidi"/>
          <w:noProof/>
          <w:sz w:val="22"/>
          <w:szCs w:val="22"/>
          <w:lang w:eastAsia="de-DE"/>
        </w:rPr>
      </w:pPr>
      <w:hyperlink w:anchor="_Toc325553945" w:history="1">
        <w:r w:rsidR="00A823A9" w:rsidRPr="00DC7C6A">
          <w:rPr>
            <w:rStyle w:val="Hyperlink"/>
            <w:noProof/>
            <w:lang w:val="en-GB"/>
          </w:rPr>
          <w:t>2.1</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Signal paths</w:t>
        </w:r>
        <w:r w:rsidR="00A823A9">
          <w:rPr>
            <w:noProof/>
            <w:webHidden/>
          </w:rPr>
          <w:tab/>
        </w:r>
        <w:r w:rsidR="00A823A9">
          <w:rPr>
            <w:noProof/>
            <w:webHidden/>
          </w:rPr>
          <w:fldChar w:fldCharType="begin"/>
        </w:r>
        <w:r w:rsidR="00A823A9">
          <w:rPr>
            <w:noProof/>
            <w:webHidden/>
          </w:rPr>
          <w:instrText xml:space="preserve"> PAGEREF _Toc325553945 \h </w:instrText>
        </w:r>
        <w:r w:rsidR="00A823A9">
          <w:rPr>
            <w:noProof/>
            <w:webHidden/>
          </w:rPr>
        </w:r>
        <w:r w:rsidR="00A823A9">
          <w:rPr>
            <w:noProof/>
            <w:webHidden/>
          </w:rPr>
          <w:fldChar w:fldCharType="separate"/>
        </w:r>
        <w:r w:rsidR="003D2086">
          <w:rPr>
            <w:noProof/>
            <w:webHidden/>
          </w:rPr>
          <w:t>7</w:t>
        </w:r>
        <w:r w:rsidR="00A823A9">
          <w:rPr>
            <w:noProof/>
            <w:webHidden/>
          </w:rPr>
          <w:fldChar w:fldCharType="end"/>
        </w:r>
      </w:hyperlink>
    </w:p>
    <w:p w:rsidR="00A823A9" w:rsidRDefault="00876BDB">
      <w:pPr>
        <w:pStyle w:val="Verzeichnis2"/>
        <w:tabs>
          <w:tab w:val="left" w:pos="800"/>
        </w:tabs>
        <w:rPr>
          <w:rFonts w:asciiTheme="minorHAnsi" w:eastAsiaTheme="minorEastAsia" w:hAnsiTheme="minorHAnsi" w:cstheme="minorBidi"/>
          <w:noProof/>
          <w:sz w:val="22"/>
          <w:szCs w:val="22"/>
          <w:lang w:eastAsia="de-DE"/>
        </w:rPr>
      </w:pPr>
      <w:hyperlink w:anchor="_Toc325553946" w:history="1">
        <w:r w:rsidR="00A823A9" w:rsidRPr="00DC7C6A">
          <w:rPr>
            <w:rStyle w:val="Hyperlink"/>
            <w:noProof/>
            <w:lang w:val="en-GB"/>
          </w:rPr>
          <w:t>2.2</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Real-time data reception</w:t>
        </w:r>
        <w:r w:rsidR="00A823A9">
          <w:rPr>
            <w:noProof/>
            <w:webHidden/>
          </w:rPr>
          <w:tab/>
        </w:r>
        <w:r w:rsidR="00A823A9">
          <w:rPr>
            <w:noProof/>
            <w:webHidden/>
          </w:rPr>
          <w:fldChar w:fldCharType="begin"/>
        </w:r>
        <w:r w:rsidR="00A823A9">
          <w:rPr>
            <w:noProof/>
            <w:webHidden/>
          </w:rPr>
          <w:instrText xml:space="preserve"> PAGEREF _Toc325553946 \h </w:instrText>
        </w:r>
        <w:r w:rsidR="00A823A9">
          <w:rPr>
            <w:noProof/>
            <w:webHidden/>
          </w:rPr>
        </w:r>
        <w:r w:rsidR="00A823A9">
          <w:rPr>
            <w:noProof/>
            <w:webHidden/>
          </w:rPr>
          <w:fldChar w:fldCharType="separate"/>
        </w:r>
        <w:r w:rsidR="003D2086">
          <w:rPr>
            <w:noProof/>
            <w:webHidden/>
          </w:rPr>
          <w:t>7</w:t>
        </w:r>
        <w:r w:rsidR="00A823A9">
          <w:rPr>
            <w:noProof/>
            <w:webHidden/>
          </w:rPr>
          <w:fldChar w:fldCharType="end"/>
        </w:r>
      </w:hyperlink>
    </w:p>
    <w:p w:rsidR="00A823A9" w:rsidRDefault="00876BDB">
      <w:pPr>
        <w:pStyle w:val="Verzeichnis2"/>
        <w:tabs>
          <w:tab w:val="left" w:pos="800"/>
        </w:tabs>
        <w:rPr>
          <w:rFonts w:asciiTheme="minorHAnsi" w:eastAsiaTheme="minorEastAsia" w:hAnsiTheme="minorHAnsi" w:cstheme="minorBidi"/>
          <w:noProof/>
          <w:sz w:val="22"/>
          <w:szCs w:val="22"/>
          <w:lang w:eastAsia="de-DE"/>
        </w:rPr>
      </w:pPr>
      <w:hyperlink w:anchor="_Toc325553947" w:history="1">
        <w:r w:rsidR="00A823A9" w:rsidRPr="00DC7C6A">
          <w:rPr>
            <w:rStyle w:val="Hyperlink"/>
            <w:noProof/>
            <w:lang w:val="en-GB"/>
          </w:rPr>
          <w:t>2.3</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Real-time data processing</w:t>
        </w:r>
        <w:r w:rsidR="00A823A9">
          <w:rPr>
            <w:noProof/>
            <w:webHidden/>
          </w:rPr>
          <w:tab/>
        </w:r>
        <w:r w:rsidR="00A823A9">
          <w:rPr>
            <w:noProof/>
            <w:webHidden/>
          </w:rPr>
          <w:fldChar w:fldCharType="begin"/>
        </w:r>
        <w:r w:rsidR="00A823A9">
          <w:rPr>
            <w:noProof/>
            <w:webHidden/>
          </w:rPr>
          <w:instrText xml:space="preserve"> PAGEREF _Toc325553947 \h </w:instrText>
        </w:r>
        <w:r w:rsidR="00A823A9">
          <w:rPr>
            <w:noProof/>
            <w:webHidden/>
          </w:rPr>
        </w:r>
        <w:r w:rsidR="00A823A9">
          <w:rPr>
            <w:noProof/>
            <w:webHidden/>
          </w:rPr>
          <w:fldChar w:fldCharType="separate"/>
        </w:r>
        <w:r w:rsidR="003D2086">
          <w:rPr>
            <w:noProof/>
            <w:webHidden/>
          </w:rPr>
          <w:t>7</w:t>
        </w:r>
        <w:r w:rsidR="00A823A9">
          <w:rPr>
            <w:noProof/>
            <w:webHidden/>
          </w:rPr>
          <w:fldChar w:fldCharType="end"/>
        </w:r>
      </w:hyperlink>
    </w:p>
    <w:p w:rsidR="00A823A9" w:rsidRDefault="00876BDB">
      <w:pPr>
        <w:pStyle w:val="Verzeichnis2"/>
        <w:tabs>
          <w:tab w:val="left" w:pos="800"/>
        </w:tabs>
        <w:rPr>
          <w:rFonts w:asciiTheme="minorHAnsi" w:eastAsiaTheme="minorEastAsia" w:hAnsiTheme="minorHAnsi" w:cstheme="minorBidi"/>
          <w:noProof/>
          <w:sz w:val="22"/>
          <w:szCs w:val="22"/>
          <w:lang w:eastAsia="de-DE"/>
        </w:rPr>
      </w:pPr>
      <w:hyperlink w:anchor="_Toc325553948" w:history="1">
        <w:r w:rsidR="00A823A9" w:rsidRPr="00DC7C6A">
          <w:rPr>
            <w:rStyle w:val="Hyperlink"/>
            <w:noProof/>
            <w:lang w:val="en-GB"/>
          </w:rPr>
          <w:t>2.4</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Clock distribution</w:t>
        </w:r>
        <w:r w:rsidR="00A823A9">
          <w:rPr>
            <w:noProof/>
            <w:webHidden/>
          </w:rPr>
          <w:tab/>
        </w:r>
        <w:r w:rsidR="00A823A9">
          <w:rPr>
            <w:noProof/>
            <w:webHidden/>
          </w:rPr>
          <w:fldChar w:fldCharType="begin"/>
        </w:r>
        <w:r w:rsidR="00A823A9">
          <w:rPr>
            <w:noProof/>
            <w:webHidden/>
          </w:rPr>
          <w:instrText xml:space="preserve"> PAGEREF _Toc325553948 \h </w:instrText>
        </w:r>
        <w:r w:rsidR="00A823A9">
          <w:rPr>
            <w:noProof/>
            <w:webHidden/>
          </w:rPr>
        </w:r>
        <w:r w:rsidR="00A823A9">
          <w:rPr>
            <w:noProof/>
            <w:webHidden/>
          </w:rPr>
          <w:fldChar w:fldCharType="separate"/>
        </w:r>
        <w:r w:rsidR="003D2086">
          <w:rPr>
            <w:noProof/>
            <w:webHidden/>
          </w:rPr>
          <w:t>7</w:t>
        </w:r>
        <w:r w:rsidR="00A823A9">
          <w:rPr>
            <w:noProof/>
            <w:webHidden/>
          </w:rPr>
          <w:fldChar w:fldCharType="end"/>
        </w:r>
      </w:hyperlink>
    </w:p>
    <w:p w:rsidR="00A823A9" w:rsidRDefault="00876BDB">
      <w:pPr>
        <w:pStyle w:val="Verzeichnis2"/>
        <w:tabs>
          <w:tab w:val="left" w:pos="800"/>
        </w:tabs>
        <w:rPr>
          <w:rFonts w:asciiTheme="minorHAnsi" w:eastAsiaTheme="minorEastAsia" w:hAnsiTheme="minorHAnsi" w:cstheme="minorBidi"/>
          <w:noProof/>
          <w:sz w:val="22"/>
          <w:szCs w:val="22"/>
          <w:lang w:eastAsia="de-DE"/>
        </w:rPr>
      </w:pPr>
      <w:hyperlink w:anchor="_Toc325553949" w:history="1">
        <w:r w:rsidR="00A823A9" w:rsidRPr="00DC7C6A">
          <w:rPr>
            <w:rStyle w:val="Hyperlink"/>
            <w:noProof/>
            <w:lang w:val="en-GB"/>
          </w:rPr>
          <w:t>2.5</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Configuration and JTAG</w:t>
        </w:r>
        <w:r w:rsidR="00A823A9">
          <w:rPr>
            <w:noProof/>
            <w:webHidden/>
          </w:rPr>
          <w:tab/>
        </w:r>
        <w:r w:rsidR="00A823A9">
          <w:rPr>
            <w:noProof/>
            <w:webHidden/>
          </w:rPr>
          <w:fldChar w:fldCharType="begin"/>
        </w:r>
        <w:r w:rsidR="00A823A9">
          <w:rPr>
            <w:noProof/>
            <w:webHidden/>
          </w:rPr>
          <w:instrText xml:space="preserve"> PAGEREF _Toc325553949 \h </w:instrText>
        </w:r>
        <w:r w:rsidR="00A823A9">
          <w:rPr>
            <w:noProof/>
            <w:webHidden/>
          </w:rPr>
        </w:r>
        <w:r w:rsidR="00A823A9">
          <w:rPr>
            <w:noProof/>
            <w:webHidden/>
          </w:rPr>
          <w:fldChar w:fldCharType="separate"/>
        </w:r>
        <w:r w:rsidR="003D2086">
          <w:rPr>
            <w:noProof/>
            <w:webHidden/>
          </w:rPr>
          <w:t>8</w:t>
        </w:r>
        <w:r w:rsidR="00A823A9">
          <w:rPr>
            <w:noProof/>
            <w:webHidden/>
          </w:rPr>
          <w:fldChar w:fldCharType="end"/>
        </w:r>
      </w:hyperlink>
    </w:p>
    <w:p w:rsidR="00A823A9" w:rsidRDefault="00876BDB">
      <w:pPr>
        <w:pStyle w:val="Verzeichnis2"/>
        <w:tabs>
          <w:tab w:val="left" w:pos="800"/>
        </w:tabs>
        <w:rPr>
          <w:rFonts w:asciiTheme="minorHAnsi" w:eastAsiaTheme="minorEastAsia" w:hAnsiTheme="minorHAnsi" w:cstheme="minorBidi"/>
          <w:noProof/>
          <w:sz w:val="22"/>
          <w:szCs w:val="22"/>
          <w:lang w:eastAsia="de-DE"/>
        </w:rPr>
      </w:pPr>
      <w:hyperlink w:anchor="_Toc325553950" w:history="1">
        <w:r w:rsidR="00A823A9" w:rsidRPr="00DC7C6A">
          <w:rPr>
            <w:rStyle w:val="Hyperlink"/>
            <w:noProof/>
            <w:lang w:val="en-GB"/>
          </w:rPr>
          <w:t>2.6</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Module control</w:t>
        </w:r>
        <w:r w:rsidR="00A823A9">
          <w:rPr>
            <w:noProof/>
            <w:webHidden/>
          </w:rPr>
          <w:tab/>
        </w:r>
        <w:r w:rsidR="00A823A9">
          <w:rPr>
            <w:noProof/>
            <w:webHidden/>
          </w:rPr>
          <w:fldChar w:fldCharType="begin"/>
        </w:r>
        <w:r w:rsidR="00A823A9">
          <w:rPr>
            <w:noProof/>
            <w:webHidden/>
          </w:rPr>
          <w:instrText xml:space="preserve"> PAGEREF _Toc325553950 \h </w:instrText>
        </w:r>
        <w:r w:rsidR="00A823A9">
          <w:rPr>
            <w:noProof/>
            <w:webHidden/>
          </w:rPr>
        </w:r>
        <w:r w:rsidR="00A823A9">
          <w:rPr>
            <w:noProof/>
            <w:webHidden/>
          </w:rPr>
          <w:fldChar w:fldCharType="separate"/>
        </w:r>
        <w:r w:rsidR="003D2086">
          <w:rPr>
            <w:noProof/>
            <w:webHidden/>
          </w:rPr>
          <w:t>9</w:t>
        </w:r>
        <w:r w:rsidR="00A823A9">
          <w:rPr>
            <w:noProof/>
            <w:webHidden/>
          </w:rPr>
          <w:fldChar w:fldCharType="end"/>
        </w:r>
      </w:hyperlink>
    </w:p>
    <w:p w:rsidR="00A823A9" w:rsidRDefault="00876BDB">
      <w:pPr>
        <w:pStyle w:val="Verzeichnis2"/>
        <w:tabs>
          <w:tab w:val="left" w:pos="800"/>
        </w:tabs>
        <w:rPr>
          <w:rFonts w:asciiTheme="minorHAnsi" w:eastAsiaTheme="minorEastAsia" w:hAnsiTheme="minorHAnsi" w:cstheme="minorBidi"/>
          <w:noProof/>
          <w:sz w:val="22"/>
          <w:szCs w:val="22"/>
          <w:lang w:eastAsia="de-DE"/>
        </w:rPr>
      </w:pPr>
      <w:hyperlink w:anchor="_Toc325553951" w:history="1">
        <w:r w:rsidR="00A823A9" w:rsidRPr="00DC7C6A">
          <w:rPr>
            <w:rStyle w:val="Hyperlink"/>
            <w:noProof/>
            <w:lang w:val="en-GB"/>
          </w:rPr>
          <w:t>2.7</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DAQ and ROI</w:t>
        </w:r>
        <w:r w:rsidR="00A823A9">
          <w:rPr>
            <w:noProof/>
            <w:webHidden/>
          </w:rPr>
          <w:tab/>
        </w:r>
        <w:r w:rsidR="00A823A9">
          <w:rPr>
            <w:noProof/>
            <w:webHidden/>
          </w:rPr>
          <w:fldChar w:fldCharType="begin"/>
        </w:r>
        <w:r w:rsidR="00A823A9">
          <w:rPr>
            <w:noProof/>
            <w:webHidden/>
          </w:rPr>
          <w:instrText xml:space="preserve"> PAGEREF _Toc325553951 \h </w:instrText>
        </w:r>
        <w:r w:rsidR="00A823A9">
          <w:rPr>
            <w:noProof/>
            <w:webHidden/>
          </w:rPr>
        </w:r>
        <w:r w:rsidR="00A823A9">
          <w:rPr>
            <w:noProof/>
            <w:webHidden/>
          </w:rPr>
          <w:fldChar w:fldCharType="separate"/>
        </w:r>
        <w:r w:rsidR="003D2086">
          <w:rPr>
            <w:noProof/>
            <w:webHidden/>
          </w:rPr>
          <w:t>9</w:t>
        </w:r>
        <w:r w:rsidR="00A823A9">
          <w:rPr>
            <w:noProof/>
            <w:webHidden/>
          </w:rPr>
          <w:fldChar w:fldCharType="end"/>
        </w:r>
      </w:hyperlink>
    </w:p>
    <w:p w:rsidR="00A823A9" w:rsidRDefault="00876BDB">
      <w:pPr>
        <w:pStyle w:val="Verzeichnis2"/>
        <w:tabs>
          <w:tab w:val="left" w:pos="800"/>
        </w:tabs>
        <w:rPr>
          <w:rFonts w:asciiTheme="minorHAnsi" w:eastAsiaTheme="minorEastAsia" w:hAnsiTheme="minorHAnsi" w:cstheme="minorBidi"/>
          <w:noProof/>
          <w:sz w:val="22"/>
          <w:szCs w:val="22"/>
          <w:lang w:eastAsia="de-DE"/>
        </w:rPr>
      </w:pPr>
      <w:hyperlink w:anchor="_Toc325553952" w:history="1">
        <w:r w:rsidR="00A823A9" w:rsidRPr="00DC7C6A">
          <w:rPr>
            <w:rStyle w:val="Hyperlink"/>
            <w:noProof/>
            <w:lang w:val="en-GB"/>
          </w:rPr>
          <w:t>2.8</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Mezzanine board</w:t>
        </w:r>
        <w:r w:rsidR="00A823A9">
          <w:rPr>
            <w:noProof/>
            <w:webHidden/>
          </w:rPr>
          <w:tab/>
        </w:r>
        <w:r w:rsidR="00A823A9">
          <w:rPr>
            <w:noProof/>
            <w:webHidden/>
          </w:rPr>
          <w:fldChar w:fldCharType="begin"/>
        </w:r>
        <w:r w:rsidR="00A823A9">
          <w:rPr>
            <w:noProof/>
            <w:webHidden/>
          </w:rPr>
          <w:instrText xml:space="preserve"> PAGEREF _Toc325553952 \h </w:instrText>
        </w:r>
        <w:r w:rsidR="00A823A9">
          <w:rPr>
            <w:noProof/>
            <w:webHidden/>
          </w:rPr>
        </w:r>
        <w:r w:rsidR="00A823A9">
          <w:rPr>
            <w:noProof/>
            <w:webHidden/>
          </w:rPr>
          <w:fldChar w:fldCharType="separate"/>
        </w:r>
        <w:r w:rsidR="003D2086">
          <w:rPr>
            <w:noProof/>
            <w:webHidden/>
          </w:rPr>
          <w:t>9</w:t>
        </w:r>
        <w:r w:rsidR="00A823A9">
          <w:rPr>
            <w:noProof/>
            <w:webHidden/>
          </w:rPr>
          <w:fldChar w:fldCharType="end"/>
        </w:r>
      </w:hyperlink>
    </w:p>
    <w:p w:rsidR="00A823A9" w:rsidRDefault="00876BDB">
      <w:pPr>
        <w:pStyle w:val="Verzeichnis1"/>
        <w:tabs>
          <w:tab w:val="left" w:pos="400"/>
        </w:tabs>
        <w:rPr>
          <w:rFonts w:asciiTheme="minorHAnsi" w:eastAsiaTheme="minorEastAsia" w:hAnsiTheme="minorHAnsi" w:cstheme="minorBidi"/>
          <w:noProof/>
          <w:sz w:val="22"/>
          <w:szCs w:val="22"/>
          <w:lang w:eastAsia="de-DE"/>
        </w:rPr>
      </w:pPr>
      <w:hyperlink w:anchor="_Toc325553953" w:history="1">
        <w:r w:rsidR="00A823A9" w:rsidRPr="00DC7C6A">
          <w:rPr>
            <w:rStyle w:val="Hyperlink"/>
            <w:noProof/>
            <w:lang w:val="en-GB"/>
          </w:rPr>
          <w:t>3</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Implementation</w:t>
        </w:r>
        <w:r w:rsidR="00A823A9">
          <w:rPr>
            <w:noProof/>
            <w:webHidden/>
          </w:rPr>
          <w:tab/>
        </w:r>
        <w:r w:rsidR="00A823A9">
          <w:rPr>
            <w:noProof/>
            <w:webHidden/>
          </w:rPr>
          <w:fldChar w:fldCharType="begin"/>
        </w:r>
        <w:r w:rsidR="00A823A9">
          <w:rPr>
            <w:noProof/>
            <w:webHidden/>
          </w:rPr>
          <w:instrText xml:space="preserve"> PAGEREF _Toc325553953 \h </w:instrText>
        </w:r>
        <w:r w:rsidR="00A823A9">
          <w:rPr>
            <w:noProof/>
            <w:webHidden/>
          </w:rPr>
        </w:r>
        <w:r w:rsidR="00A823A9">
          <w:rPr>
            <w:noProof/>
            <w:webHidden/>
          </w:rPr>
          <w:fldChar w:fldCharType="separate"/>
        </w:r>
        <w:r w:rsidR="003D2086">
          <w:rPr>
            <w:noProof/>
            <w:webHidden/>
          </w:rPr>
          <w:t>10</w:t>
        </w:r>
        <w:r w:rsidR="00A823A9">
          <w:rPr>
            <w:noProof/>
            <w:webHidden/>
          </w:rPr>
          <w:fldChar w:fldCharType="end"/>
        </w:r>
      </w:hyperlink>
    </w:p>
    <w:p w:rsidR="00A823A9" w:rsidRDefault="00876BDB">
      <w:pPr>
        <w:pStyle w:val="Verzeichnis2"/>
        <w:tabs>
          <w:tab w:val="left" w:pos="800"/>
        </w:tabs>
        <w:rPr>
          <w:rFonts w:asciiTheme="minorHAnsi" w:eastAsiaTheme="minorEastAsia" w:hAnsiTheme="minorHAnsi" w:cstheme="minorBidi"/>
          <w:noProof/>
          <w:sz w:val="22"/>
          <w:szCs w:val="22"/>
          <w:lang w:eastAsia="de-DE"/>
        </w:rPr>
      </w:pPr>
      <w:hyperlink w:anchor="_Toc325553954" w:history="1">
        <w:r w:rsidR="00A823A9" w:rsidRPr="00DC7C6A">
          <w:rPr>
            <w:rStyle w:val="Hyperlink"/>
            <w:noProof/>
            <w:lang w:val="en-GB"/>
          </w:rPr>
          <w:t>3.1</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Scalable design</w:t>
        </w:r>
        <w:r w:rsidR="00A823A9">
          <w:rPr>
            <w:noProof/>
            <w:webHidden/>
          </w:rPr>
          <w:tab/>
        </w:r>
        <w:r w:rsidR="00A823A9">
          <w:rPr>
            <w:noProof/>
            <w:webHidden/>
          </w:rPr>
          <w:fldChar w:fldCharType="begin"/>
        </w:r>
        <w:r w:rsidR="00A823A9">
          <w:rPr>
            <w:noProof/>
            <w:webHidden/>
          </w:rPr>
          <w:instrText xml:space="preserve"> PAGEREF _Toc325553954 \h </w:instrText>
        </w:r>
        <w:r w:rsidR="00A823A9">
          <w:rPr>
            <w:noProof/>
            <w:webHidden/>
          </w:rPr>
        </w:r>
        <w:r w:rsidR="00A823A9">
          <w:rPr>
            <w:noProof/>
            <w:webHidden/>
          </w:rPr>
          <w:fldChar w:fldCharType="separate"/>
        </w:r>
        <w:r w:rsidR="003D2086">
          <w:rPr>
            <w:noProof/>
            <w:webHidden/>
          </w:rPr>
          <w:t>10</w:t>
        </w:r>
        <w:r w:rsidR="00A823A9">
          <w:rPr>
            <w:noProof/>
            <w:webHidden/>
          </w:rPr>
          <w:fldChar w:fldCharType="end"/>
        </w:r>
      </w:hyperlink>
    </w:p>
    <w:p w:rsidR="00A823A9" w:rsidRDefault="00876BDB">
      <w:pPr>
        <w:pStyle w:val="Verzeichnis2"/>
        <w:tabs>
          <w:tab w:val="left" w:pos="800"/>
        </w:tabs>
        <w:rPr>
          <w:rFonts w:asciiTheme="minorHAnsi" w:eastAsiaTheme="minorEastAsia" w:hAnsiTheme="minorHAnsi" w:cstheme="minorBidi"/>
          <w:noProof/>
          <w:sz w:val="22"/>
          <w:szCs w:val="22"/>
          <w:lang w:eastAsia="de-DE"/>
        </w:rPr>
      </w:pPr>
      <w:hyperlink w:anchor="_Toc325553955" w:history="1">
        <w:r w:rsidR="00A823A9" w:rsidRPr="00DC7C6A">
          <w:rPr>
            <w:rStyle w:val="Hyperlink"/>
            <w:noProof/>
            <w:lang w:val="en-GB"/>
          </w:rPr>
          <w:t>3.2</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Clock</w:t>
        </w:r>
        <w:r w:rsidR="00A823A9">
          <w:rPr>
            <w:noProof/>
            <w:webHidden/>
          </w:rPr>
          <w:tab/>
        </w:r>
        <w:r w:rsidR="00A823A9">
          <w:rPr>
            <w:noProof/>
            <w:webHidden/>
          </w:rPr>
          <w:fldChar w:fldCharType="begin"/>
        </w:r>
        <w:r w:rsidR="00A823A9">
          <w:rPr>
            <w:noProof/>
            <w:webHidden/>
          </w:rPr>
          <w:instrText xml:space="preserve"> PAGEREF _Toc325553955 \h </w:instrText>
        </w:r>
        <w:r w:rsidR="00A823A9">
          <w:rPr>
            <w:noProof/>
            <w:webHidden/>
          </w:rPr>
        </w:r>
        <w:r w:rsidR="00A823A9">
          <w:rPr>
            <w:noProof/>
            <w:webHidden/>
          </w:rPr>
          <w:fldChar w:fldCharType="separate"/>
        </w:r>
        <w:r w:rsidR="003D2086">
          <w:rPr>
            <w:noProof/>
            <w:webHidden/>
          </w:rPr>
          <w:t>10</w:t>
        </w:r>
        <w:r w:rsidR="00A823A9">
          <w:rPr>
            <w:noProof/>
            <w:webHidden/>
          </w:rPr>
          <w:fldChar w:fldCharType="end"/>
        </w:r>
      </w:hyperlink>
    </w:p>
    <w:p w:rsidR="00A823A9" w:rsidRDefault="00876BDB">
      <w:pPr>
        <w:pStyle w:val="Verzeichnis2"/>
        <w:tabs>
          <w:tab w:val="left" w:pos="800"/>
        </w:tabs>
        <w:rPr>
          <w:rFonts w:asciiTheme="minorHAnsi" w:eastAsiaTheme="minorEastAsia" w:hAnsiTheme="minorHAnsi" w:cstheme="minorBidi"/>
          <w:noProof/>
          <w:sz w:val="22"/>
          <w:szCs w:val="22"/>
          <w:lang w:eastAsia="de-DE"/>
        </w:rPr>
      </w:pPr>
      <w:hyperlink w:anchor="_Toc325553956" w:history="1">
        <w:r w:rsidR="00A823A9" w:rsidRPr="00DC7C6A">
          <w:rPr>
            <w:rStyle w:val="Hyperlink"/>
            <w:noProof/>
            <w:lang w:val="en-GB"/>
          </w:rPr>
          <w:t>3.3</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Control</w:t>
        </w:r>
        <w:r w:rsidR="00A823A9">
          <w:rPr>
            <w:noProof/>
            <w:webHidden/>
          </w:rPr>
          <w:tab/>
        </w:r>
        <w:r w:rsidR="00A823A9">
          <w:rPr>
            <w:noProof/>
            <w:webHidden/>
          </w:rPr>
          <w:fldChar w:fldCharType="begin"/>
        </w:r>
        <w:r w:rsidR="00A823A9">
          <w:rPr>
            <w:noProof/>
            <w:webHidden/>
          </w:rPr>
          <w:instrText xml:space="preserve"> PAGEREF _Toc325553956 \h </w:instrText>
        </w:r>
        <w:r w:rsidR="00A823A9">
          <w:rPr>
            <w:noProof/>
            <w:webHidden/>
          </w:rPr>
        </w:r>
        <w:r w:rsidR="00A823A9">
          <w:rPr>
            <w:noProof/>
            <w:webHidden/>
          </w:rPr>
          <w:fldChar w:fldCharType="separate"/>
        </w:r>
        <w:r w:rsidR="003D2086">
          <w:rPr>
            <w:noProof/>
            <w:webHidden/>
          </w:rPr>
          <w:t>10</w:t>
        </w:r>
        <w:r w:rsidR="00A823A9">
          <w:rPr>
            <w:noProof/>
            <w:webHidden/>
          </w:rPr>
          <w:fldChar w:fldCharType="end"/>
        </w:r>
      </w:hyperlink>
    </w:p>
    <w:p w:rsidR="00A823A9" w:rsidRDefault="00876BDB">
      <w:pPr>
        <w:pStyle w:val="Verzeichnis3"/>
        <w:tabs>
          <w:tab w:val="left" w:pos="1200"/>
        </w:tabs>
        <w:rPr>
          <w:rFonts w:asciiTheme="minorHAnsi" w:eastAsiaTheme="minorEastAsia" w:hAnsiTheme="minorHAnsi" w:cstheme="minorBidi"/>
          <w:noProof/>
          <w:sz w:val="22"/>
          <w:szCs w:val="22"/>
          <w:lang w:eastAsia="de-DE"/>
        </w:rPr>
      </w:pPr>
      <w:hyperlink w:anchor="_Toc325553957" w:history="1">
        <w:r w:rsidR="00A823A9" w:rsidRPr="00DC7C6A">
          <w:rPr>
            <w:rStyle w:val="Hyperlink"/>
            <w:noProof/>
            <w:lang w:val="en-GB"/>
          </w:rPr>
          <w:t>3.3.1</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Module control</w:t>
        </w:r>
        <w:r w:rsidR="00A823A9">
          <w:rPr>
            <w:noProof/>
            <w:webHidden/>
          </w:rPr>
          <w:tab/>
        </w:r>
        <w:r w:rsidR="00A823A9">
          <w:rPr>
            <w:noProof/>
            <w:webHidden/>
          </w:rPr>
          <w:fldChar w:fldCharType="begin"/>
        </w:r>
        <w:r w:rsidR="00A823A9">
          <w:rPr>
            <w:noProof/>
            <w:webHidden/>
          </w:rPr>
          <w:instrText xml:space="preserve"> PAGEREF _Toc325553957 \h </w:instrText>
        </w:r>
        <w:r w:rsidR="00A823A9">
          <w:rPr>
            <w:noProof/>
            <w:webHidden/>
          </w:rPr>
        </w:r>
        <w:r w:rsidR="00A823A9">
          <w:rPr>
            <w:noProof/>
            <w:webHidden/>
          </w:rPr>
          <w:fldChar w:fldCharType="separate"/>
        </w:r>
        <w:r w:rsidR="003D2086">
          <w:rPr>
            <w:noProof/>
            <w:webHidden/>
          </w:rPr>
          <w:t>10</w:t>
        </w:r>
        <w:r w:rsidR="00A823A9">
          <w:rPr>
            <w:noProof/>
            <w:webHidden/>
          </w:rPr>
          <w:fldChar w:fldCharType="end"/>
        </w:r>
      </w:hyperlink>
    </w:p>
    <w:p w:rsidR="00A823A9" w:rsidRDefault="00876BDB">
      <w:pPr>
        <w:pStyle w:val="Verzeichnis2"/>
        <w:tabs>
          <w:tab w:val="left" w:pos="800"/>
        </w:tabs>
        <w:rPr>
          <w:rFonts w:asciiTheme="minorHAnsi" w:eastAsiaTheme="minorEastAsia" w:hAnsiTheme="minorHAnsi" w:cstheme="minorBidi"/>
          <w:noProof/>
          <w:sz w:val="22"/>
          <w:szCs w:val="22"/>
          <w:lang w:eastAsia="de-DE"/>
        </w:rPr>
      </w:pPr>
      <w:hyperlink w:anchor="_Toc325553958" w:history="1">
        <w:r w:rsidR="00A823A9" w:rsidRPr="00DC7C6A">
          <w:rPr>
            <w:rStyle w:val="Hyperlink"/>
            <w:noProof/>
            <w:lang w:val="en-GB"/>
          </w:rPr>
          <w:t>3.4</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Board level issues: signal integrity, power supplies, and line impedances</w:t>
        </w:r>
        <w:r w:rsidR="00A823A9">
          <w:rPr>
            <w:noProof/>
            <w:webHidden/>
          </w:rPr>
          <w:tab/>
        </w:r>
        <w:r w:rsidR="00A823A9">
          <w:rPr>
            <w:noProof/>
            <w:webHidden/>
          </w:rPr>
          <w:fldChar w:fldCharType="begin"/>
        </w:r>
        <w:r w:rsidR="00A823A9">
          <w:rPr>
            <w:noProof/>
            <w:webHidden/>
          </w:rPr>
          <w:instrText xml:space="preserve"> PAGEREF _Toc325553958 \h </w:instrText>
        </w:r>
        <w:r w:rsidR="00A823A9">
          <w:rPr>
            <w:noProof/>
            <w:webHidden/>
          </w:rPr>
        </w:r>
        <w:r w:rsidR="00A823A9">
          <w:rPr>
            <w:noProof/>
            <w:webHidden/>
          </w:rPr>
          <w:fldChar w:fldCharType="separate"/>
        </w:r>
        <w:r w:rsidR="003D2086">
          <w:rPr>
            <w:noProof/>
            <w:webHidden/>
          </w:rPr>
          <w:t>11</w:t>
        </w:r>
        <w:r w:rsidR="00A823A9">
          <w:rPr>
            <w:noProof/>
            <w:webHidden/>
          </w:rPr>
          <w:fldChar w:fldCharType="end"/>
        </w:r>
      </w:hyperlink>
    </w:p>
    <w:p w:rsidR="00A823A9" w:rsidRDefault="00876BDB">
      <w:pPr>
        <w:pStyle w:val="Verzeichnis1"/>
        <w:tabs>
          <w:tab w:val="left" w:pos="400"/>
        </w:tabs>
        <w:rPr>
          <w:rFonts w:asciiTheme="minorHAnsi" w:eastAsiaTheme="minorEastAsia" w:hAnsiTheme="minorHAnsi" w:cstheme="minorBidi"/>
          <w:noProof/>
          <w:sz w:val="22"/>
          <w:szCs w:val="22"/>
          <w:lang w:eastAsia="de-DE"/>
        </w:rPr>
      </w:pPr>
      <w:hyperlink w:anchor="_Toc325553959" w:history="1">
        <w:r w:rsidR="00A823A9" w:rsidRPr="00DC7C6A">
          <w:rPr>
            <w:rStyle w:val="Hyperlink"/>
            <w:noProof/>
            <w:lang w:val="en-GB"/>
          </w:rPr>
          <w:t>4</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Firmware, on-line software and tests</w:t>
        </w:r>
        <w:r w:rsidR="00A823A9">
          <w:rPr>
            <w:noProof/>
            <w:webHidden/>
          </w:rPr>
          <w:tab/>
        </w:r>
        <w:r w:rsidR="00A823A9">
          <w:rPr>
            <w:noProof/>
            <w:webHidden/>
          </w:rPr>
          <w:fldChar w:fldCharType="begin"/>
        </w:r>
        <w:r w:rsidR="00A823A9">
          <w:rPr>
            <w:noProof/>
            <w:webHidden/>
          </w:rPr>
          <w:instrText xml:space="preserve"> PAGEREF _Toc325553959 \h </w:instrText>
        </w:r>
        <w:r w:rsidR="00A823A9">
          <w:rPr>
            <w:noProof/>
            <w:webHidden/>
          </w:rPr>
        </w:r>
        <w:r w:rsidR="00A823A9">
          <w:rPr>
            <w:noProof/>
            <w:webHidden/>
          </w:rPr>
          <w:fldChar w:fldCharType="separate"/>
        </w:r>
        <w:r w:rsidR="003D2086">
          <w:rPr>
            <w:noProof/>
            <w:webHidden/>
          </w:rPr>
          <w:t>11</w:t>
        </w:r>
        <w:r w:rsidR="00A823A9">
          <w:rPr>
            <w:noProof/>
            <w:webHidden/>
          </w:rPr>
          <w:fldChar w:fldCharType="end"/>
        </w:r>
      </w:hyperlink>
    </w:p>
    <w:p w:rsidR="00A823A9" w:rsidRDefault="00876BDB">
      <w:pPr>
        <w:pStyle w:val="Verzeichnis1"/>
        <w:tabs>
          <w:tab w:val="left" w:pos="400"/>
        </w:tabs>
        <w:rPr>
          <w:rFonts w:asciiTheme="minorHAnsi" w:eastAsiaTheme="minorEastAsia" w:hAnsiTheme="minorHAnsi" w:cstheme="minorBidi"/>
          <w:noProof/>
          <w:sz w:val="22"/>
          <w:szCs w:val="22"/>
          <w:lang w:eastAsia="de-DE"/>
        </w:rPr>
      </w:pPr>
      <w:hyperlink w:anchor="_Toc325553960" w:history="1">
        <w:r w:rsidR="00A823A9" w:rsidRPr="00DC7C6A">
          <w:rPr>
            <w:rStyle w:val="Hyperlink"/>
            <w:noProof/>
            <w:lang w:val="en-GB"/>
          </w:rPr>
          <w:t>5</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Interfaces : connectors, pinouts, data formats</w:t>
        </w:r>
        <w:r w:rsidR="00A823A9">
          <w:rPr>
            <w:noProof/>
            <w:webHidden/>
          </w:rPr>
          <w:tab/>
        </w:r>
        <w:r w:rsidR="00A823A9">
          <w:rPr>
            <w:noProof/>
            <w:webHidden/>
          </w:rPr>
          <w:fldChar w:fldCharType="begin"/>
        </w:r>
        <w:r w:rsidR="00A823A9">
          <w:rPr>
            <w:noProof/>
            <w:webHidden/>
          </w:rPr>
          <w:instrText xml:space="preserve"> PAGEREF _Toc325553960 \h </w:instrText>
        </w:r>
        <w:r w:rsidR="00A823A9">
          <w:rPr>
            <w:noProof/>
            <w:webHidden/>
          </w:rPr>
        </w:r>
        <w:r w:rsidR="00A823A9">
          <w:rPr>
            <w:noProof/>
            <w:webHidden/>
          </w:rPr>
          <w:fldChar w:fldCharType="separate"/>
        </w:r>
        <w:r w:rsidR="003D2086">
          <w:rPr>
            <w:noProof/>
            <w:webHidden/>
          </w:rPr>
          <w:t>13</w:t>
        </w:r>
        <w:r w:rsidR="00A823A9">
          <w:rPr>
            <w:noProof/>
            <w:webHidden/>
          </w:rPr>
          <w:fldChar w:fldCharType="end"/>
        </w:r>
      </w:hyperlink>
    </w:p>
    <w:p w:rsidR="00A823A9" w:rsidRDefault="00876BDB">
      <w:pPr>
        <w:pStyle w:val="Verzeichnis2"/>
        <w:tabs>
          <w:tab w:val="left" w:pos="800"/>
        </w:tabs>
        <w:rPr>
          <w:rFonts w:asciiTheme="minorHAnsi" w:eastAsiaTheme="minorEastAsia" w:hAnsiTheme="minorHAnsi" w:cstheme="minorBidi"/>
          <w:noProof/>
          <w:sz w:val="22"/>
          <w:szCs w:val="22"/>
          <w:lang w:eastAsia="de-DE"/>
        </w:rPr>
      </w:pPr>
      <w:hyperlink w:anchor="_Toc325553961" w:history="1">
        <w:r w:rsidR="00A823A9" w:rsidRPr="00DC7C6A">
          <w:rPr>
            <w:rStyle w:val="Hyperlink"/>
            <w:noProof/>
            <w:lang w:val="en-GB"/>
          </w:rPr>
          <w:t>5.1</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Internal interfaces</w:t>
        </w:r>
        <w:r w:rsidR="00A823A9">
          <w:rPr>
            <w:noProof/>
            <w:webHidden/>
          </w:rPr>
          <w:tab/>
        </w:r>
        <w:r w:rsidR="00A823A9">
          <w:rPr>
            <w:noProof/>
            <w:webHidden/>
          </w:rPr>
          <w:fldChar w:fldCharType="begin"/>
        </w:r>
        <w:r w:rsidR="00A823A9">
          <w:rPr>
            <w:noProof/>
            <w:webHidden/>
          </w:rPr>
          <w:instrText xml:space="preserve"> PAGEREF _Toc325553961 \h </w:instrText>
        </w:r>
        <w:r w:rsidR="00A823A9">
          <w:rPr>
            <w:noProof/>
            <w:webHidden/>
          </w:rPr>
        </w:r>
        <w:r w:rsidR="00A823A9">
          <w:rPr>
            <w:noProof/>
            <w:webHidden/>
          </w:rPr>
          <w:fldChar w:fldCharType="separate"/>
        </w:r>
        <w:r w:rsidR="003D2086">
          <w:rPr>
            <w:noProof/>
            <w:webHidden/>
          </w:rPr>
          <w:t>13</w:t>
        </w:r>
        <w:r w:rsidR="00A823A9">
          <w:rPr>
            <w:noProof/>
            <w:webHidden/>
          </w:rPr>
          <w:fldChar w:fldCharType="end"/>
        </w:r>
      </w:hyperlink>
    </w:p>
    <w:p w:rsidR="00A823A9" w:rsidRDefault="00876BDB">
      <w:pPr>
        <w:pStyle w:val="Verzeichnis2"/>
        <w:tabs>
          <w:tab w:val="left" w:pos="800"/>
        </w:tabs>
        <w:rPr>
          <w:rFonts w:asciiTheme="minorHAnsi" w:eastAsiaTheme="minorEastAsia" w:hAnsiTheme="minorHAnsi" w:cstheme="minorBidi"/>
          <w:noProof/>
          <w:sz w:val="22"/>
          <w:szCs w:val="22"/>
          <w:lang w:eastAsia="de-DE"/>
        </w:rPr>
      </w:pPr>
      <w:hyperlink w:anchor="_Toc325553962" w:history="1">
        <w:r w:rsidR="00A823A9" w:rsidRPr="00DC7C6A">
          <w:rPr>
            <w:rStyle w:val="Hyperlink"/>
            <w:noProof/>
            <w:lang w:val="en-GB"/>
          </w:rPr>
          <w:t>5.2</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Front panel</w:t>
        </w:r>
        <w:r w:rsidR="00A823A9">
          <w:rPr>
            <w:noProof/>
            <w:webHidden/>
          </w:rPr>
          <w:tab/>
        </w:r>
        <w:r w:rsidR="00A823A9">
          <w:rPr>
            <w:noProof/>
            <w:webHidden/>
          </w:rPr>
          <w:fldChar w:fldCharType="begin"/>
        </w:r>
        <w:r w:rsidR="00A823A9">
          <w:rPr>
            <w:noProof/>
            <w:webHidden/>
          </w:rPr>
          <w:instrText xml:space="preserve"> PAGEREF _Toc325553962 \h </w:instrText>
        </w:r>
        <w:r w:rsidR="00A823A9">
          <w:rPr>
            <w:noProof/>
            <w:webHidden/>
          </w:rPr>
        </w:r>
        <w:r w:rsidR="00A823A9">
          <w:rPr>
            <w:noProof/>
            <w:webHidden/>
          </w:rPr>
          <w:fldChar w:fldCharType="separate"/>
        </w:r>
        <w:r w:rsidR="003D2086">
          <w:rPr>
            <w:noProof/>
            <w:webHidden/>
          </w:rPr>
          <w:t>13</w:t>
        </w:r>
        <w:r w:rsidR="00A823A9">
          <w:rPr>
            <w:noProof/>
            <w:webHidden/>
          </w:rPr>
          <w:fldChar w:fldCharType="end"/>
        </w:r>
      </w:hyperlink>
    </w:p>
    <w:p w:rsidR="00A823A9" w:rsidRDefault="00876BDB">
      <w:pPr>
        <w:pStyle w:val="Verzeichnis2"/>
        <w:tabs>
          <w:tab w:val="left" w:pos="800"/>
        </w:tabs>
        <w:rPr>
          <w:rFonts w:asciiTheme="minorHAnsi" w:eastAsiaTheme="minorEastAsia" w:hAnsiTheme="minorHAnsi" w:cstheme="minorBidi"/>
          <w:noProof/>
          <w:sz w:val="22"/>
          <w:szCs w:val="22"/>
          <w:lang w:eastAsia="de-DE"/>
        </w:rPr>
      </w:pPr>
      <w:hyperlink w:anchor="_Toc325553963" w:history="1">
        <w:r w:rsidR="00A823A9" w:rsidRPr="00DC7C6A">
          <w:rPr>
            <w:rStyle w:val="Hyperlink"/>
            <w:noProof/>
            <w:lang w:val="en-GB"/>
          </w:rPr>
          <w:t>5.3</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Backplane connector layout</w:t>
        </w:r>
        <w:r w:rsidR="00A823A9">
          <w:rPr>
            <w:noProof/>
            <w:webHidden/>
          </w:rPr>
          <w:tab/>
        </w:r>
        <w:r w:rsidR="00A823A9">
          <w:rPr>
            <w:noProof/>
            <w:webHidden/>
          </w:rPr>
          <w:fldChar w:fldCharType="begin"/>
        </w:r>
        <w:r w:rsidR="00A823A9">
          <w:rPr>
            <w:noProof/>
            <w:webHidden/>
          </w:rPr>
          <w:instrText xml:space="preserve"> PAGEREF _Toc325553963 \h </w:instrText>
        </w:r>
        <w:r w:rsidR="00A823A9">
          <w:rPr>
            <w:noProof/>
            <w:webHidden/>
          </w:rPr>
        </w:r>
        <w:r w:rsidR="00A823A9">
          <w:rPr>
            <w:noProof/>
            <w:webHidden/>
          </w:rPr>
          <w:fldChar w:fldCharType="separate"/>
        </w:r>
        <w:r w:rsidR="003D2086">
          <w:rPr>
            <w:noProof/>
            <w:webHidden/>
          </w:rPr>
          <w:t>14</w:t>
        </w:r>
        <w:r w:rsidR="00A823A9">
          <w:rPr>
            <w:noProof/>
            <w:webHidden/>
          </w:rPr>
          <w:fldChar w:fldCharType="end"/>
        </w:r>
      </w:hyperlink>
    </w:p>
    <w:p w:rsidR="00A823A9" w:rsidRDefault="00876BDB">
      <w:pPr>
        <w:pStyle w:val="Verzeichnis2"/>
        <w:tabs>
          <w:tab w:val="left" w:pos="800"/>
        </w:tabs>
        <w:rPr>
          <w:rFonts w:asciiTheme="minorHAnsi" w:eastAsiaTheme="minorEastAsia" w:hAnsiTheme="minorHAnsi" w:cstheme="minorBidi"/>
          <w:noProof/>
          <w:sz w:val="22"/>
          <w:szCs w:val="22"/>
          <w:lang w:eastAsia="de-DE"/>
        </w:rPr>
      </w:pPr>
      <w:hyperlink w:anchor="_Toc325553964" w:history="1">
        <w:r w:rsidR="00A823A9" w:rsidRPr="00DC7C6A">
          <w:rPr>
            <w:rStyle w:val="Hyperlink"/>
            <w:noProof/>
            <w:lang w:val="en-GB"/>
          </w:rPr>
          <w:t>5.4</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Interfaces to external systems</w:t>
        </w:r>
        <w:r w:rsidR="00A823A9">
          <w:rPr>
            <w:noProof/>
            <w:webHidden/>
          </w:rPr>
          <w:tab/>
        </w:r>
        <w:r w:rsidR="00A823A9">
          <w:rPr>
            <w:noProof/>
            <w:webHidden/>
          </w:rPr>
          <w:fldChar w:fldCharType="begin"/>
        </w:r>
        <w:r w:rsidR="00A823A9">
          <w:rPr>
            <w:noProof/>
            <w:webHidden/>
          </w:rPr>
          <w:instrText xml:space="preserve"> PAGEREF _Toc325553964 \h </w:instrText>
        </w:r>
        <w:r w:rsidR="00A823A9">
          <w:rPr>
            <w:noProof/>
            <w:webHidden/>
          </w:rPr>
        </w:r>
        <w:r w:rsidR="00A823A9">
          <w:rPr>
            <w:noProof/>
            <w:webHidden/>
          </w:rPr>
          <w:fldChar w:fldCharType="separate"/>
        </w:r>
        <w:r w:rsidR="003D2086">
          <w:rPr>
            <w:noProof/>
            <w:webHidden/>
          </w:rPr>
          <w:t>14</w:t>
        </w:r>
        <w:r w:rsidR="00A823A9">
          <w:rPr>
            <w:noProof/>
            <w:webHidden/>
          </w:rPr>
          <w:fldChar w:fldCharType="end"/>
        </w:r>
      </w:hyperlink>
    </w:p>
    <w:p w:rsidR="00A823A9" w:rsidRDefault="00876BDB">
      <w:pPr>
        <w:pStyle w:val="Verzeichnis1"/>
        <w:tabs>
          <w:tab w:val="left" w:pos="400"/>
        </w:tabs>
        <w:rPr>
          <w:rFonts w:asciiTheme="minorHAnsi" w:eastAsiaTheme="minorEastAsia" w:hAnsiTheme="minorHAnsi" w:cstheme="minorBidi"/>
          <w:noProof/>
          <w:sz w:val="22"/>
          <w:szCs w:val="22"/>
          <w:lang w:eastAsia="de-DE"/>
        </w:rPr>
      </w:pPr>
      <w:hyperlink w:anchor="_Toc325553965" w:history="1">
        <w:r w:rsidR="00A823A9" w:rsidRPr="00DC7C6A">
          <w:rPr>
            <w:rStyle w:val="Hyperlink"/>
            <w:noProof/>
            <w:lang w:val="en-GB"/>
          </w:rPr>
          <w:t>6</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Appendix</w:t>
        </w:r>
        <w:r w:rsidR="00A823A9">
          <w:rPr>
            <w:noProof/>
            <w:webHidden/>
          </w:rPr>
          <w:tab/>
        </w:r>
        <w:r w:rsidR="00A823A9">
          <w:rPr>
            <w:noProof/>
            <w:webHidden/>
          </w:rPr>
          <w:fldChar w:fldCharType="begin"/>
        </w:r>
        <w:r w:rsidR="00A823A9">
          <w:rPr>
            <w:noProof/>
            <w:webHidden/>
          </w:rPr>
          <w:instrText xml:space="preserve"> PAGEREF _Toc325553965 \h </w:instrText>
        </w:r>
        <w:r w:rsidR="00A823A9">
          <w:rPr>
            <w:noProof/>
            <w:webHidden/>
          </w:rPr>
        </w:r>
        <w:r w:rsidR="00A823A9">
          <w:rPr>
            <w:noProof/>
            <w:webHidden/>
          </w:rPr>
          <w:fldChar w:fldCharType="separate"/>
        </w:r>
        <w:r w:rsidR="003D2086">
          <w:rPr>
            <w:noProof/>
            <w:webHidden/>
          </w:rPr>
          <w:t>15</w:t>
        </w:r>
        <w:r w:rsidR="00A823A9">
          <w:rPr>
            <w:noProof/>
            <w:webHidden/>
          </w:rPr>
          <w:fldChar w:fldCharType="end"/>
        </w:r>
      </w:hyperlink>
    </w:p>
    <w:p w:rsidR="00A823A9" w:rsidRDefault="00876BDB">
      <w:pPr>
        <w:pStyle w:val="Verzeichnis2"/>
        <w:tabs>
          <w:tab w:val="left" w:pos="800"/>
        </w:tabs>
        <w:rPr>
          <w:rFonts w:asciiTheme="minorHAnsi" w:eastAsiaTheme="minorEastAsia" w:hAnsiTheme="minorHAnsi" w:cstheme="minorBidi"/>
          <w:noProof/>
          <w:sz w:val="22"/>
          <w:szCs w:val="22"/>
          <w:lang w:eastAsia="de-DE"/>
        </w:rPr>
      </w:pPr>
      <w:hyperlink w:anchor="_Toc325553966" w:history="1">
        <w:r w:rsidR="00A823A9" w:rsidRPr="00DC7C6A">
          <w:rPr>
            <w:rStyle w:val="Hyperlink"/>
            <w:noProof/>
            <w:lang w:val="en-GB"/>
          </w:rPr>
          <w:t>6.1</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Checklist for detailed design</w:t>
        </w:r>
        <w:r w:rsidR="00A823A9">
          <w:rPr>
            <w:noProof/>
            <w:webHidden/>
          </w:rPr>
          <w:tab/>
        </w:r>
        <w:r w:rsidR="00A823A9">
          <w:rPr>
            <w:noProof/>
            <w:webHidden/>
          </w:rPr>
          <w:fldChar w:fldCharType="begin"/>
        </w:r>
        <w:r w:rsidR="00A823A9">
          <w:rPr>
            <w:noProof/>
            <w:webHidden/>
          </w:rPr>
          <w:instrText xml:space="preserve"> PAGEREF _Toc325553966 \h </w:instrText>
        </w:r>
        <w:r w:rsidR="00A823A9">
          <w:rPr>
            <w:noProof/>
            <w:webHidden/>
          </w:rPr>
        </w:r>
        <w:r w:rsidR="00A823A9">
          <w:rPr>
            <w:noProof/>
            <w:webHidden/>
          </w:rPr>
          <w:fldChar w:fldCharType="separate"/>
        </w:r>
        <w:r w:rsidR="003D2086">
          <w:rPr>
            <w:noProof/>
            <w:webHidden/>
          </w:rPr>
          <w:t>15</w:t>
        </w:r>
        <w:r w:rsidR="00A823A9">
          <w:rPr>
            <w:noProof/>
            <w:webHidden/>
          </w:rPr>
          <w:fldChar w:fldCharType="end"/>
        </w:r>
      </w:hyperlink>
    </w:p>
    <w:p w:rsidR="00A823A9" w:rsidRDefault="00876BDB">
      <w:pPr>
        <w:pStyle w:val="Verzeichnis2"/>
        <w:tabs>
          <w:tab w:val="left" w:pos="800"/>
        </w:tabs>
        <w:rPr>
          <w:rFonts w:asciiTheme="minorHAnsi" w:eastAsiaTheme="minorEastAsia" w:hAnsiTheme="minorHAnsi" w:cstheme="minorBidi"/>
          <w:noProof/>
          <w:sz w:val="22"/>
          <w:szCs w:val="22"/>
          <w:lang w:eastAsia="de-DE"/>
        </w:rPr>
      </w:pPr>
      <w:hyperlink w:anchor="_Toc325553967" w:history="1">
        <w:r w:rsidR="00A823A9" w:rsidRPr="00DC7C6A">
          <w:rPr>
            <w:rStyle w:val="Hyperlink"/>
            <w:noProof/>
            <w:lang w:val="en-GB"/>
          </w:rPr>
          <w:t>6.2</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Glossary</w:t>
        </w:r>
        <w:r w:rsidR="00A823A9">
          <w:rPr>
            <w:noProof/>
            <w:webHidden/>
          </w:rPr>
          <w:tab/>
        </w:r>
        <w:r w:rsidR="00A823A9">
          <w:rPr>
            <w:noProof/>
            <w:webHidden/>
          </w:rPr>
          <w:fldChar w:fldCharType="begin"/>
        </w:r>
        <w:r w:rsidR="00A823A9">
          <w:rPr>
            <w:noProof/>
            <w:webHidden/>
          </w:rPr>
          <w:instrText xml:space="preserve"> PAGEREF _Toc325553967 \h </w:instrText>
        </w:r>
        <w:r w:rsidR="00A823A9">
          <w:rPr>
            <w:noProof/>
            <w:webHidden/>
          </w:rPr>
        </w:r>
        <w:r w:rsidR="00A823A9">
          <w:rPr>
            <w:noProof/>
            <w:webHidden/>
          </w:rPr>
          <w:fldChar w:fldCharType="separate"/>
        </w:r>
        <w:r w:rsidR="003D2086">
          <w:rPr>
            <w:noProof/>
            <w:webHidden/>
          </w:rPr>
          <w:t>16</w:t>
        </w:r>
        <w:r w:rsidR="00A823A9">
          <w:rPr>
            <w:noProof/>
            <w:webHidden/>
          </w:rPr>
          <w:fldChar w:fldCharType="end"/>
        </w:r>
      </w:hyperlink>
    </w:p>
    <w:p w:rsidR="00A823A9" w:rsidRDefault="00876BDB">
      <w:pPr>
        <w:pStyle w:val="Verzeichnis2"/>
        <w:tabs>
          <w:tab w:val="left" w:pos="800"/>
        </w:tabs>
        <w:rPr>
          <w:rFonts w:asciiTheme="minorHAnsi" w:eastAsiaTheme="minorEastAsia" w:hAnsiTheme="minorHAnsi" w:cstheme="minorBidi"/>
          <w:noProof/>
          <w:sz w:val="22"/>
          <w:szCs w:val="22"/>
          <w:lang w:eastAsia="de-DE"/>
        </w:rPr>
      </w:pPr>
      <w:hyperlink w:anchor="_Toc325553968" w:history="1">
        <w:r w:rsidR="00A823A9" w:rsidRPr="00DC7C6A">
          <w:rPr>
            <w:rStyle w:val="Hyperlink"/>
            <w:noProof/>
            <w:lang w:val="en-GB"/>
          </w:rPr>
          <w:t>6.3</w:t>
        </w:r>
        <w:r w:rsidR="00A823A9">
          <w:rPr>
            <w:rFonts w:asciiTheme="minorHAnsi" w:eastAsiaTheme="minorEastAsia" w:hAnsiTheme="minorHAnsi" w:cstheme="minorBidi"/>
            <w:noProof/>
            <w:sz w:val="22"/>
            <w:szCs w:val="22"/>
            <w:lang w:eastAsia="de-DE"/>
          </w:rPr>
          <w:tab/>
        </w:r>
        <w:r w:rsidR="00A823A9" w:rsidRPr="00DC7C6A">
          <w:rPr>
            <w:rStyle w:val="Hyperlink"/>
            <w:noProof/>
            <w:lang w:val="en-GB"/>
          </w:rPr>
          <w:t>Change log</w:t>
        </w:r>
        <w:r w:rsidR="00A823A9">
          <w:rPr>
            <w:noProof/>
            <w:webHidden/>
          </w:rPr>
          <w:tab/>
        </w:r>
        <w:r w:rsidR="00A823A9">
          <w:rPr>
            <w:noProof/>
            <w:webHidden/>
          </w:rPr>
          <w:fldChar w:fldCharType="begin"/>
        </w:r>
        <w:r w:rsidR="00A823A9">
          <w:rPr>
            <w:noProof/>
            <w:webHidden/>
          </w:rPr>
          <w:instrText xml:space="preserve"> PAGEREF _Toc325553968 \h </w:instrText>
        </w:r>
        <w:r w:rsidR="00A823A9">
          <w:rPr>
            <w:noProof/>
            <w:webHidden/>
          </w:rPr>
        </w:r>
        <w:r w:rsidR="00A823A9">
          <w:rPr>
            <w:noProof/>
            <w:webHidden/>
          </w:rPr>
          <w:fldChar w:fldCharType="separate"/>
        </w:r>
        <w:r w:rsidR="003D2086">
          <w:rPr>
            <w:noProof/>
            <w:webHidden/>
          </w:rPr>
          <w:t>17</w:t>
        </w:r>
        <w:r w:rsidR="00A823A9">
          <w:rPr>
            <w:noProof/>
            <w:webHidden/>
          </w:rPr>
          <w:fldChar w:fldCharType="end"/>
        </w:r>
      </w:hyperlink>
    </w:p>
    <w:p w:rsidR="006471B6" w:rsidRPr="00D5240E" w:rsidRDefault="0085541D">
      <w:pPr>
        <w:pStyle w:val="Heading"/>
        <w:jc w:val="center"/>
        <w:rPr>
          <w:rFonts w:ascii="Times New Roman" w:hAnsi="Times New Roman"/>
          <w:sz w:val="20"/>
        </w:rPr>
      </w:pPr>
      <w:r w:rsidRPr="00D5240E">
        <w:fldChar w:fldCharType="end"/>
      </w:r>
    </w:p>
    <w:p w:rsidR="006471B6" w:rsidRPr="00D5240E" w:rsidRDefault="006471B6">
      <w:pPr>
        <w:rPr>
          <w:lang w:val="en-GB"/>
        </w:rPr>
      </w:pPr>
    </w:p>
    <w:p w:rsidR="006471B6" w:rsidRPr="00D5240E" w:rsidRDefault="0085541D">
      <w:pPr>
        <w:pStyle w:val="berschrift1"/>
        <w:numPr>
          <w:ilvl w:val="0"/>
          <w:numId w:val="0"/>
        </w:numPr>
        <w:rPr>
          <w:rFonts w:eastAsia="Times New Roman"/>
          <w:lang w:val="en-GB"/>
        </w:rPr>
      </w:pPr>
      <w:r w:rsidRPr="00D5240E">
        <w:rPr>
          <w:b w:val="0"/>
          <w:lang w:val="en-GB"/>
        </w:rPr>
        <w:br w:type="page"/>
      </w:r>
    </w:p>
    <w:p w:rsidR="006471B6" w:rsidRPr="00D5240E" w:rsidRDefault="0085541D">
      <w:pPr>
        <w:pStyle w:val="berschrift1"/>
        <w:rPr>
          <w:rFonts w:eastAsia="Times New Roman"/>
          <w:lang w:val="en-GB"/>
        </w:rPr>
      </w:pPr>
      <w:bookmarkStart w:id="3" w:name="_Toc325553931"/>
      <w:r w:rsidRPr="00D5240E">
        <w:rPr>
          <w:rFonts w:eastAsia="Times New Roman"/>
          <w:lang w:val="en-GB"/>
        </w:rPr>
        <w:lastRenderedPageBreak/>
        <w:t>Introductio</w:t>
      </w:r>
      <w:bookmarkEnd w:id="0"/>
      <w:r w:rsidRPr="00D5240E">
        <w:rPr>
          <w:rFonts w:eastAsia="Times New Roman"/>
          <w:lang w:val="en-GB"/>
        </w:rPr>
        <w:t>n</w:t>
      </w:r>
      <w:bookmarkEnd w:id="1"/>
      <w:bookmarkEnd w:id="3"/>
    </w:p>
    <w:p w:rsidR="006471B6" w:rsidRPr="00D5240E" w:rsidRDefault="0085541D">
      <w:pPr>
        <w:rPr>
          <w:lang w:val="en-GB"/>
        </w:rPr>
      </w:pPr>
      <w:r w:rsidRPr="00D5240E">
        <w:rPr>
          <w:lang w:val="en-GB"/>
        </w:rPr>
        <w:t xml:space="preserve">This document describes the specification for the </w:t>
      </w:r>
      <w:r w:rsidR="005C21EA" w:rsidRPr="00D5240E">
        <w:rPr>
          <w:lang w:val="en-GB"/>
        </w:rPr>
        <w:t>Level-1 topology processor module (</w:t>
      </w:r>
      <w:r w:rsidR="000104CB" w:rsidRPr="00D5240E">
        <w:rPr>
          <w:lang w:val="en-GB"/>
        </w:rPr>
        <w:t>L1Topo</w:t>
      </w:r>
      <w:r w:rsidR="005C21EA" w:rsidRPr="00D5240E">
        <w:rPr>
          <w:lang w:val="en-GB"/>
        </w:rPr>
        <w:t>)</w:t>
      </w:r>
      <w:r w:rsidRPr="00D5240E">
        <w:rPr>
          <w:lang w:val="en-GB"/>
        </w:rPr>
        <w:t>. The specification covers the processor</w:t>
      </w:r>
      <w:r w:rsidR="005C21EA" w:rsidRPr="00D5240E">
        <w:rPr>
          <w:lang w:val="en-GB"/>
        </w:rPr>
        <w:t xml:space="preserve"> main</w:t>
      </w:r>
      <w:r w:rsidRPr="00D5240E">
        <w:rPr>
          <w:lang w:val="en-GB"/>
        </w:rPr>
        <w:t xml:space="preserve"> boar</w:t>
      </w:r>
      <w:r w:rsidR="005C21EA" w:rsidRPr="00D5240E">
        <w:rPr>
          <w:lang w:val="en-GB"/>
        </w:rPr>
        <w:t>d as well as the mezzanine modules</w:t>
      </w:r>
      <w:r w:rsidRPr="00D5240E">
        <w:rPr>
          <w:lang w:val="en-GB"/>
        </w:rPr>
        <w:t>. Section 1 of this document gives an overview of the module. Section 2 describes the functional requirements. Section 3 details the implementation.</w:t>
      </w:r>
      <w:r w:rsidR="00876BDB">
        <w:rPr>
          <w:lang w:val="en-GB"/>
        </w:rPr>
        <w:t xml:space="preserve"> Section </w:t>
      </w:r>
      <w:r w:rsidR="00876BDB">
        <w:rPr>
          <w:lang w:val="en-GB"/>
        </w:rPr>
        <w:fldChar w:fldCharType="begin"/>
      </w:r>
      <w:r w:rsidR="00876BDB">
        <w:rPr>
          <w:lang w:val="en-GB"/>
        </w:rPr>
        <w:instrText xml:space="preserve"> REF _Ref278440941 \r \h </w:instrText>
      </w:r>
      <w:r w:rsidR="00876BDB">
        <w:rPr>
          <w:lang w:val="en-GB"/>
        </w:rPr>
      </w:r>
      <w:r w:rsidR="00876BDB">
        <w:rPr>
          <w:lang w:val="en-GB"/>
        </w:rPr>
        <w:fldChar w:fldCharType="separate"/>
      </w:r>
      <w:r w:rsidR="00876BDB">
        <w:rPr>
          <w:lang w:val="en-GB"/>
        </w:rPr>
        <w:t>5</w:t>
      </w:r>
      <w:r w:rsidR="00876BDB">
        <w:rPr>
          <w:lang w:val="en-GB"/>
        </w:rPr>
        <w:fldChar w:fldCharType="end"/>
      </w:r>
      <w:r w:rsidR="00876BDB">
        <w:rPr>
          <w:lang w:val="en-GB"/>
        </w:rPr>
        <w:t xml:space="preserve"> summarizes the external interfaces.</w:t>
      </w:r>
    </w:p>
    <w:p w:rsidR="006471B6" w:rsidRPr="00D5240E" w:rsidRDefault="0085541D">
      <w:pPr>
        <w:pStyle w:val="berschrift2"/>
        <w:rPr>
          <w:rFonts w:eastAsia="Times New Roman"/>
          <w:lang w:val="en-GB"/>
        </w:rPr>
      </w:pPr>
      <w:bookmarkStart w:id="4" w:name="_Toc496621254"/>
      <w:bookmarkStart w:id="5" w:name="_Toc486940210"/>
      <w:bookmarkStart w:id="6" w:name="_Toc486939599"/>
      <w:bookmarkStart w:id="7" w:name="_Toc486830341"/>
      <w:bookmarkStart w:id="8" w:name="_Toc486829002"/>
      <w:bookmarkStart w:id="9" w:name="_Toc486828898"/>
      <w:bookmarkStart w:id="10" w:name="_Toc486828814"/>
      <w:bookmarkStart w:id="11" w:name="_Toc486828117"/>
      <w:bookmarkStart w:id="12" w:name="_Toc486828065"/>
      <w:bookmarkStart w:id="13" w:name="_Toc486825990"/>
      <w:bookmarkStart w:id="14" w:name="_Toc486493139"/>
      <w:bookmarkStart w:id="15" w:name="_Toc486492945"/>
      <w:bookmarkStart w:id="16" w:name="_Toc486388719"/>
      <w:bookmarkStart w:id="17" w:name="_Toc486342617"/>
      <w:bookmarkStart w:id="18" w:name="_Toc486248749"/>
      <w:bookmarkStart w:id="19" w:name="_Toc325553932"/>
      <w:r w:rsidRPr="00D5240E">
        <w:rPr>
          <w:rFonts w:eastAsia="Times New Roman"/>
          <w:lang w:val="en-GB"/>
        </w:rPr>
        <w:t>Related projects</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6471B6" w:rsidRPr="00D5240E" w:rsidRDefault="000104CB">
      <w:pPr>
        <w:rPr>
          <w:lang w:val="en-GB"/>
        </w:rPr>
      </w:pPr>
      <w:r w:rsidRPr="00D5240E">
        <w:rPr>
          <w:lang w:val="en-GB"/>
        </w:rPr>
        <w:t>L1Topo</w:t>
      </w:r>
      <w:r w:rsidR="005C21EA" w:rsidRPr="00D5240E">
        <w:rPr>
          <w:lang w:val="en-GB"/>
        </w:rPr>
        <w:t xml:space="preserve"> is</w:t>
      </w:r>
      <w:r w:rsidR="0085541D" w:rsidRPr="00D5240E">
        <w:rPr>
          <w:lang w:val="en-GB"/>
        </w:rPr>
        <w:t xml:space="preserve"> a major processor modul</w:t>
      </w:r>
      <w:r w:rsidR="005C21EA" w:rsidRPr="00D5240E">
        <w:rPr>
          <w:lang w:val="en-GB"/>
        </w:rPr>
        <w:t xml:space="preserve">e within the future Cluster, </w:t>
      </w:r>
      <w:r w:rsidR="0085541D" w:rsidRPr="00D5240E">
        <w:rPr>
          <w:lang w:val="en-GB"/>
        </w:rPr>
        <w:t xml:space="preserve">Jet </w:t>
      </w:r>
      <w:r w:rsidR="005C21EA" w:rsidRPr="00D5240E">
        <w:rPr>
          <w:lang w:val="en-GB"/>
        </w:rPr>
        <w:t xml:space="preserve">and Muon </w:t>
      </w:r>
      <w:r w:rsidR="0085541D" w:rsidRPr="00D5240E">
        <w:rPr>
          <w:lang w:val="en-GB"/>
        </w:rPr>
        <w:t xml:space="preserve">Processor scheme of the ATLAS level-1 </w:t>
      </w:r>
      <w:r w:rsidR="005C21EA" w:rsidRPr="00D5240E">
        <w:rPr>
          <w:lang w:val="en-GB"/>
        </w:rPr>
        <w:t xml:space="preserve">trigger. </w:t>
      </w:r>
      <w:r w:rsidRPr="00D5240E">
        <w:rPr>
          <w:lang w:val="en-GB"/>
        </w:rPr>
        <w:t>L1Topo</w:t>
      </w:r>
      <w:r w:rsidR="0085541D" w:rsidRPr="00D5240E">
        <w:rPr>
          <w:lang w:val="en-GB"/>
        </w:rPr>
        <w:t xml:space="preserve"> will</w:t>
      </w:r>
      <w:r w:rsidR="005C21EA" w:rsidRPr="00D5240E">
        <w:rPr>
          <w:lang w:val="en-GB"/>
        </w:rPr>
        <w:t xml:space="preserve"> from 2013/</w:t>
      </w:r>
      <w:r w:rsidR="00B6638B" w:rsidRPr="00D5240E">
        <w:rPr>
          <w:lang w:val="en-GB"/>
        </w:rPr>
        <w:t>14 be</w:t>
      </w:r>
      <w:r w:rsidR="00550B4A">
        <w:rPr>
          <w:lang w:val="en-GB"/>
        </w:rPr>
        <w:t xml:space="preserve"> located between the CMX</w:t>
      </w:r>
      <w:r w:rsidR="0085541D" w:rsidRPr="00D5240E">
        <w:rPr>
          <w:lang w:val="en-GB"/>
        </w:rPr>
        <w:t xml:space="preserve"> and the C</w:t>
      </w:r>
      <w:r w:rsidR="005C21EA" w:rsidRPr="00D5240E">
        <w:rPr>
          <w:lang w:val="en-GB"/>
        </w:rPr>
        <w:t xml:space="preserve">TP in the L1Calo architecture. The muon trigger will supply a small amount of signals into </w:t>
      </w:r>
      <w:r w:rsidRPr="00D5240E">
        <w:rPr>
          <w:lang w:val="en-GB"/>
        </w:rPr>
        <w:t>L1Topo</w:t>
      </w:r>
      <w:r w:rsidR="005C21EA" w:rsidRPr="00D5240E">
        <w:rPr>
          <w:lang w:val="en-GB"/>
        </w:rPr>
        <w:t xml:space="preserve"> in an initial phase. Additional connectivity will be available in upgrade phase 1.</w:t>
      </w:r>
    </w:p>
    <w:p w:rsidR="005C21EA" w:rsidRPr="00D5240E" w:rsidRDefault="005C21EA">
      <w:pPr>
        <w:rPr>
          <w:lang w:val="en-GB"/>
        </w:rPr>
      </w:pPr>
    </w:p>
    <w:p w:rsidR="006471B6" w:rsidRPr="00D5240E" w:rsidRDefault="0085541D">
      <w:pPr>
        <w:rPr>
          <w:lang w:val="en-GB"/>
        </w:rPr>
      </w:pPr>
      <w:r w:rsidRPr="00D5240E">
        <w:rPr>
          <w:lang w:val="en-GB"/>
        </w:rPr>
        <w:t>TTC</w:t>
      </w:r>
      <w:r w:rsidRPr="00D5240E">
        <w:rPr>
          <w:lang w:val="en-GB"/>
        </w:rPr>
        <w:tab/>
      </w:r>
      <w:r w:rsidRPr="00D5240E">
        <w:rPr>
          <w:lang w:val="en-GB"/>
        </w:rPr>
        <w:tab/>
      </w:r>
      <w:hyperlink r:id="rId9" w:history="1">
        <w:r w:rsidRPr="00D5240E">
          <w:rPr>
            <w:rStyle w:val="Hyperlink"/>
            <w:rFonts w:eastAsiaTheme="minorEastAsia"/>
            <w:lang w:val="en-GB"/>
          </w:rPr>
          <w:t>http://www.cern.ch/TTC/intro.html</w:t>
        </w:r>
      </w:hyperlink>
    </w:p>
    <w:p w:rsidR="006471B6" w:rsidRPr="00D5240E" w:rsidRDefault="0085541D">
      <w:pPr>
        <w:rPr>
          <w:lang w:val="en-GB"/>
        </w:rPr>
      </w:pPr>
      <w:r w:rsidRPr="00D5240E">
        <w:rPr>
          <w:lang w:val="en-GB"/>
        </w:rPr>
        <w:t>L1Calo modules</w:t>
      </w:r>
      <w:r w:rsidRPr="00D5240E">
        <w:rPr>
          <w:lang w:val="en-GB"/>
        </w:rPr>
        <w:tab/>
      </w:r>
      <w:hyperlink r:id="rId10" w:history="1">
        <w:r w:rsidRPr="00D5240E">
          <w:rPr>
            <w:rStyle w:val="Hyperlink"/>
            <w:rFonts w:eastAsiaTheme="minorEastAsia"/>
            <w:lang w:val="en-GB"/>
          </w:rPr>
          <w:t>http://hepwww.rl.ac.uk/Atlas-L1/Modules/Modules.html</w:t>
        </w:r>
      </w:hyperlink>
    </w:p>
    <w:p w:rsidR="006471B6" w:rsidRPr="00D5240E" w:rsidRDefault="0085541D">
      <w:pPr>
        <w:rPr>
          <w:lang w:val="en-GB"/>
        </w:rPr>
      </w:pPr>
      <w:proofErr w:type="spellStart"/>
      <w:r w:rsidRPr="00D5240E">
        <w:rPr>
          <w:lang w:val="en-GB"/>
        </w:rPr>
        <w:t>TTCDec</w:t>
      </w:r>
      <w:proofErr w:type="spellEnd"/>
      <w:r w:rsidRPr="00D5240E">
        <w:rPr>
          <w:lang w:val="en-GB"/>
        </w:rPr>
        <w:tab/>
      </w:r>
      <w:r w:rsidRPr="00D5240E">
        <w:rPr>
          <w:lang w:val="en-GB"/>
        </w:rPr>
        <w:tab/>
      </w:r>
      <w:hyperlink r:id="rId11" w:history="1">
        <w:r w:rsidRPr="00D5240E">
          <w:rPr>
            <w:rStyle w:val="Hyperlink"/>
            <w:rFonts w:eastAsiaTheme="minorEastAsia"/>
            <w:lang w:val="en-GB"/>
          </w:rPr>
          <w:t>http://hepwww.rl.ac.uk/Atlas-L1/Modules/Components.html</w:t>
        </w:r>
      </w:hyperlink>
    </w:p>
    <w:p w:rsidR="006471B6" w:rsidRPr="00D5240E" w:rsidRDefault="0085541D">
      <w:pPr>
        <w:rPr>
          <w:lang w:val="en-GB"/>
        </w:rPr>
      </w:pPr>
      <w:r w:rsidRPr="00D5240E">
        <w:rPr>
          <w:lang w:val="en-GB"/>
        </w:rPr>
        <w:t xml:space="preserve">CTP </w:t>
      </w:r>
      <w:r w:rsidRPr="00D5240E">
        <w:rPr>
          <w:lang w:val="en-GB"/>
        </w:rPr>
        <w:tab/>
      </w:r>
      <w:r w:rsidRPr="00D5240E">
        <w:rPr>
          <w:lang w:val="en-GB"/>
        </w:rPr>
        <w:tab/>
      </w:r>
      <w:hyperlink r:id="rId12" w:history="1">
        <w:r w:rsidRPr="00D5240E">
          <w:rPr>
            <w:rStyle w:val="Hyperlink"/>
            <w:lang w:val="en-GB"/>
          </w:rPr>
          <w:t>http://atlas.web.cern.ch/Atlas/GROUPS/DAQTRIG/LEVEL1/ctpttc/L1CTP.html</w:t>
        </w:r>
      </w:hyperlink>
    </w:p>
    <w:p w:rsidR="00C16B7B" w:rsidRDefault="00550B4A">
      <w:pPr>
        <w:rPr>
          <w:lang w:val="en-GB"/>
        </w:rPr>
      </w:pPr>
      <w:r>
        <w:rPr>
          <w:lang w:val="en-GB"/>
        </w:rPr>
        <w:t>CMX</w:t>
      </w:r>
      <w:r>
        <w:rPr>
          <w:lang w:val="en-GB"/>
        </w:rPr>
        <w:tab/>
      </w:r>
      <w:r w:rsidR="0085541D" w:rsidRPr="00D5240E">
        <w:rPr>
          <w:lang w:val="en-GB"/>
        </w:rPr>
        <w:tab/>
      </w:r>
      <w:hyperlink r:id="rId13" w:history="1">
        <w:r w:rsidR="00C16B7B" w:rsidRPr="00263761">
          <w:rPr>
            <w:rStyle w:val="Hyperlink"/>
            <w:lang w:val="en-GB"/>
          </w:rPr>
          <w:t>http://ermoline.web.cern.ch/ermoline/CMX</w:t>
        </w:r>
      </w:hyperlink>
    </w:p>
    <w:p w:rsidR="00B01872" w:rsidRPr="00D5240E" w:rsidRDefault="00B01872" w:rsidP="00B01872">
      <w:pPr>
        <w:rPr>
          <w:rStyle w:val="Hyperlink"/>
          <w:lang w:val="en-GB"/>
        </w:rPr>
      </w:pPr>
      <w:r w:rsidRPr="00D5240E">
        <w:rPr>
          <w:lang w:val="en-GB"/>
        </w:rPr>
        <w:t>Muon Trigger</w:t>
      </w:r>
      <w:r w:rsidRPr="00D5240E">
        <w:rPr>
          <w:lang w:val="en-GB"/>
        </w:rPr>
        <w:tab/>
        <w:t>http://</w:t>
      </w:r>
    </w:p>
    <w:p w:rsidR="00B01872" w:rsidRPr="00D5240E" w:rsidRDefault="00B01872">
      <w:pPr>
        <w:rPr>
          <w:lang w:val="en-GB"/>
        </w:rPr>
      </w:pPr>
    </w:p>
    <w:p w:rsidR="006471B6" w:rsidRPr="00D5240E" w:rsidRDefault="006471B6">
      <w:pPr>
        <w:rPr>
          <w:lang w:val="en-GB"/>
        </w:rPr>
      </w:pPr>
    </w:p>
    <w:p w:rsidR="006471B6" w:rsidRPr="00D5240E" w:rsidRDefault="000104CB">
      <w:pPr>
        <w:pStyle w:val="berschrift2"/>
        <w:rPr>
          <w:rFonts w:eastAsia="Times New Roman"/>
          <w:lang w:val="en-GB"/>
        </w:rPr>
      </w:pPr>
      <w:bookmarkStart w:id="20" w:name="_Toc325553933"/>
      <w:r w:rsidRPr="00D5240E">
        <w:rPr>
          <w:rFonts w:eastAsia="Times New Roman"/>
          <w:lang w:val="en-GB"/>
        </w:rPr>
        <w:t>L1Topo</w:t>
      </w:r>
      <w:r w:rsidR="0085541D" w:rsidRPr="00D5240E">
        <w:rPr>
          <w:rFonts w:eastAsia="Times New Roman"/>
          <w:lang w:val="en-GB"/>
        </w:rPr>
        <w:t xml:space="preserve"> processor board</w:t>
      </w:r>
      <w:bookmarkEnd w:id="20"/>
    </w:p>
    <w:p w:rsidR="006471B6" w:rsidRPr="00D5240E" w:rsidRDefault="006471B6">
      <w:pPr>
        <w:rPr>
          <w:lang w:val="en-GB"/>
        </w:rPr>
      </w:pPr>
    </w:p>
    <w:p w:rsidR="006471B6" w:rsidRPr="00D5240E" w:rsidRDefault="0085541D">
      <w:pPr>
        <w:rPr>
          <w:lang w:val="en-GB"/>
        </w:rPr>
      </w:pPr>
      <w:r w:rsidRPr="00D5240E">
        <w:rPr>
          <w:lang w:val="en-GB"/>
        </w:rPr>
        <w:t xml:space="preserve">The </w:t>
      </w:r>
      <w:r w:rsidR="00346323" w:rsidRPr="00D5240E">
        <w:rPr>
          <w:lang w:val="en-GB"/>
        </w:rPr>
        <w:t>Topological Processor</w:t>
      </w:r>
      <w:r w:rsidRPr="00D5240E">
        <w:rPr>
          <w:lang w:val="en-GB"/>
        </w:rPr>
        <w:t xml:space="preserve"> </w:t>
      </w:r>
      <w:r w:rsidR="005C21EA" w:rsidRPr="00D5240E">
        <w:rPr>
          <w:lang w:val="en-GB"/>
        </w:rPr>
        <w:t>will</w:t>
      </w:r>
      <w:r w:rsidRPr="00D5240E">
        <w:rPr>
          <w:lang w:val="en-GB"/>
        </w:rPr>
        <w:t xml:space="preserve"> be a single processor crate equipped with one or several processor modules. The processor modules will be identical copies</w:t>
      </w:r>
      <w:r w:rsidR="005C21EA" w:rsidRPr="00D5240E">
        <w:rPr>
          <w:lang w:val="en-GB"/>
        </w:rPr>
        <w:t>,</w:t>
      </w:r>
      <w:r w:rsidRPr="00D5240E">
        <w:rPr>
          <w:lang w:val="en-GB"/>
        </w:rPr>
        <w:t xml:space="preserve"> with firmware adapted to the specific topologies to operate on</w:t>
      </w:r>
      <w:r w:rsidR="00346323" w:rsidRPr="00D5240E">
        <w:rPr>
          <w:lang w:val="en-GB"/>
        </w:rPr>
        <w:t>.</w:t>
      </w:r>
    </w:p>
    <w:p w:rsidR="00346323" w:rsidRPr="00D5240E" w:rsidRDefault="00346323">
      <w:pPr>
        <w:rPr>
          <w:lang w:val="en-GB"/>
        </w:rPr>
      </w:pPr>
    </w:p>
    <w:p w:rsidR="006471B6" w:rsidRPr="00D5240E" w:rsidRDefault="000104CB">
      <w:pPr>
        <w:rPr>
          <w:lang w:val="en-GB"/>
        </w:rPr>
      </w:pPr>
      <w:r w:rsidRPr="00D5240E">
        <w:rPr>
          <w:lang w:val="en-GB"/>
        </w:rPr>
        <w:t>L1Topo</w:t>
      </w:r>
      <w:r w:rsidR="0085541D" w:rsidRPr="00D5240E">
        <w:rPr>
          <w:lang w:val="en-GB"/>
        </w:rPr>
        <w:t xml:space="preserve"> will receive the topological output data of the sliding </w:t>
      </w:r>
      <w:r w:rsidR="00B01872" w:rsidRPr="00D5240E">
        <w:rPr>
          <w:lang w:val="en-GB"/>
        </w:rPr>
        <w:t>window</w:t>
      </w:r>
      <w:r w:rsidR="0085541D" w:rsidRPr="00D5240E">
        <w:rPr>
          <w:lang w:val="en-GB"/>
        </w:rPr>
        <w:t xml:space="preserve"> processors. The details of the data formats are not </w:t>
      </w:r>
      <w:r w:rsidR="00346323" w:rsidRPr="00D5240E">
        <w:rPr>
          <w:lang w:val="en-GB"/>
        </w:rPr>
        <w:t>yet finally</w:t>
      </w:r>
      <w:r w:rsidR="0085541D" w:rsidRPr="00D5240E">
        <w:rPr>
          <w:lang w:val="en-GB"/>
        </w:rPr>
        <w:t xml:space="preserve"> defined. However, the information transmitted into </w:t>
      </w:r>
      <w:r w:rsidRPr="00D5240E">
        <w:rPr>
          <w:lang w:val="en-GB"/>
        </w:rPr>
        <w:t>L1Topo</w:t>
      </w:r>
      <w:r w:rsidR="0085541D" w:rsidRPr="00D5240E">
        <w:rPr>
          <w:lang w:val="en-GB"/>
        </w:rPr>
        <w:t xml:space="preserve"> will be basically comprised of the ROI data that are currently transmitted to the 2</w:t>
      </w:r>
      <w:r w:rsidR="0085541D" w:rsidRPr="00D5240E">
        <w:rPr>
          <w:vertAlign w:val="superscript"/>
          <w:lang w:val="en-GB"/>
        </w:rPr>
        <w:t>nd</w:t>
      </w:r>
      <w:r w:rsidR="0085541D" w:rsidRPr="00D5240E">
        <w:rPr>
          <w:lang w:val="en-GB"/>
        </w:rPr>
        <w:t xml:space="preserve"> level trigger. The data will consist of a description of the position of an object (jet, e/m cluster, and tau) along with some qualifying information, basically the energy sum within the object. Preliminary data formats have been devised. Data are going to be transmitted on optical fibres. After conversion to electrical representation, data are received and processed in FPGAs equipped with on-chip Multi-Gigabit Transceivers (MGT). Results are sent to the Central Trigger processor</w:t>
      </w:r>
      <w:r w:rsidR="00346323" w:rsidRPr="00D5240E">
        <w:rPr>
          <w:lang w:val="en-GB"/>
        </w:rPr>
        <w:t xml:space="preserve"> (CTP)</w:t>
      </w:r>
      <w:r w:rsidR="0085541D" w:rsidRPr="00D5240E">
        <w:rPr>
          <w:lang w:val="en-GB"/>
        </w:rPr>
        <w:t xml:space="preserve">. </w:t>
      </w:r>
      <w:r w:rsidR="00B6638B" w:rsidRPr="00D5240E">
        <w:rPr>
          <w:lang w:val="en-GB"/>
        </w:rPr>
        <w:t xml:space="preserve"> </w:t>
      </w:r>
      <w:r w:rsidR="00346323" w:rsidRPr="00D5240E">
        <w:rPr>
          <w:lang w:val="en-GB"/>
        </w:rPr>
        <w:t xml:space="preserve">The </w:t>
      </w:r>
      <w:r w:rsidRPr="00D5240E">
        <w:rPr>
          <w:lang w:val="en-GB"/>
        </w:rPr>
        <w:t>L1Topo</w:t>
      </w:r>
      <w:r w:rsidR="00346323" w:rsidRPr="00D5240E">
        <w:rPr>
          <w:lang w:val="en-GB"/>
        </w:rPr>
        <w:t xml:space="preserve"> module will</w:t>
      </w:r>
      <w:r w:rsidR="0085541D" w:rsidRPr="00D5240E">
        <w:rPr>
          <w:lang w:val="en-GB"/>
        </w:rPr>
        <w:t xml:space="preserve"> be designed in </w:t>
      </w:r>
      <w:proofErr w:type="spellStart"/>
      <w:r w:rsidR="0085541D" w:rsidRPr="00D5240E">
        <w:rPr>
          <w:lang w:val="en-GB"/>
        </w:rPr>
        <w:t>A</w:t>
      </w:r>
      <w:r w:rsidR="00346323" w:rsidRPr="00D5240E">
        <w:rPr>
          <w:lang w:val="en-GB"/>
        </w:rPr>
        <w:t>dvancedTCA</w:t>
      </w:r>
      <w:proofErr w:type="spellEnd"/>
      <w:r w:rsidR="00346323" w:rsidRPr="00D5240E">
        <w:rPr>
          <w:lang w:val="en-GB"/>
        </w:rPr>
        <w:t xml:space="preserve"> (ATCA) form factor. </w:t>
      </w:r>
    </w:p>
    <w:p w:rsidR="006471B6" w:rsidRPr="00D5240E" w:rsidRDefault="006471B6">
      <w:pPr>
        <w:keepNext/>
        <w:rPr>
          <w:lang w:val="en-GB"/>
        </w:rPr>
      </w:pPr>
    </w:p>
    <w:p w:rsidR="006471B6" w:rsidRPr="00D5240E" w:rsidRDefault="0085541D">
      <w:pPr>
        <w:pStyle w:val="berschrift3"/>
        <w:rPr>
          <w:rFonts w:eastAsia="Times New Roman"/>
          <w:lang w:val="en-GB"/>
        </w:rPr>
      </w:pPr>
      <w:bookmarkStart w:id="21" w:name="_Toc496621256"/>
      <w:bookmarkStart w:id="22" w:name="_Toc325553934"/>
      <w:r w:rsidRPr="00D5240E">
        <w:rPr>
          <w:rFonts w:eastAsia="Times New Roman"/>
          <w:lang w:val="en-GB"/>
        </w:rPr>
        <w:t>Real-time data path</w:t>
      </w:r>
      <w:bookmarkEnd w:id="21"/>
      <w:bookmarkEnd w:id="22"/>
    </w:p>
    <w:p w:rsidR="006471B6" w:rsidRPr="00D5240E" w:rsidRDefault="006471B6">
      <w:pPr>
        <w:rPr>
          <w:lang w:val="en-GB"/>
        </w:rPr>
      </w:pPr>
    </w:p>
    <w:p w:rsidR="006471B6" w:rsidRDefault="00DD49CC">
      <w:pPr>
        <w:rPr>
          <w:lang w:val="en-GB"/>
        </w:rPr>
      </w:pPr>
      <w:r w:rsidRPr="00D5240E">
        <w:rPr>
          <w:lang w:val="en-GB"/>
        </w:rPr>
        <w:t xml:space="preserve">ATCA Backplane zone 3 of </w:t>
      </w:r>
      <w:r w:rsidR="000104CB" w:rsidRPr="00D5240E">
        <w:rPr>
          <w:lang w:val="en-GB"/>
        </w:rPr>
        <w:t>L1Topo</w:t>
      </w:r>
      <w:r w:rsidRPr="00D5240E">
        <w:rPr>
          <w:lang w:val="en-GB"/>
        </w:rPr>
        <w:t xml:space="preserve"> is</w:t>
      </w:r>
      <w:r w:rsidR="0085541D" w:rsidRPr="00D5240E">
        <w:rPr>
          <w:lang w:val="en-GB"/>
        </w:rPr>
        <w:t xml:space="preserve"> used for real-time data transmission. The </w:t>
      </w:r>
      <w:r w:rsidRPr="00D5240E">
        <w:rPr>
          <w:lang w:val="en-GB"/>
        </w:rPr>
        <w:t xml:space="preserve">input data enter </w:t>
      </w:r>
      <w:r w:rsidR="000104CB" w:rsidRPr="00D5240E">
        <w:rPr>
          <w:lang w:val="en-GB"/>
        </w:rPr>
        <w:t>L1Topo</w:t>
      </w:r>
      <w:r w:rsidR="0085541D" w:rsidRPr="00D5240E">
        <w:rPr>
          <w:lang w:val="en-GB"/>
        </w:rPr>
        <w:t xml:space="preserve"> optically through the backplane. The fibres are fed via </w:t>
      </w:r>
      <w:r w:rsidRPr="00D5240E">
        <w:rPr>
          <w:lang w:val="en-GB"/>
        </w:rPr>
        <w:t xml:space="preserve">four to </w:t>
      </w:r>
      <w:r w:rsidR="0085541D" w:rsidRPr="00D5240E">
        <w:rPr>
          <w:lang w:val="en-GB"/>
        </w:rPr>
        <w:t>five blind-mate backplane connectors that can carry up to 72 fibres each</w:t>
      </w:r>
      <w:r w:rsidRPr="00D5240E">
        <w:rPr>
          <w:lang w:val="en-GB"/>
        </w:rPr>
        <w:t>. In the baseline design 48-way connectors will be used.</w:t>
      </w:r>
      <w:r w:rsidR="0085541D" w:rsidRPr="00D5240E">
        <w:rPr>
          <w:lang w:val="en-GB"/>
        </w:rPr>
        <w:t xml:space="preserve"> The optical signals are converted to electrical signals in 12-fibre receivers. </w:t>
      </w:r>
      <w:r w:rsidRPr="00D5240E">
        <w:rPr>
          <w:lang w:val="en-GB"/>
        </w:rPr>
        <w:t xml:space="preserve">For reason of design density </w:t>
      </w:r>
      <w:proofErr w:type="spellStart"/>
      <w:r w:rsidRPr="00D5240E">
        <w:rPr>
          <w:lang w:val="en-GB"/>
        </w:rPr>
        <w:t>miniPOD</w:t>
      </w:r>
      <w:proofErr w:type="spellEnd"/>
      <w:r w:rsidRPr="00D5240E">
        <w:rPr>
          <w:lang w:val="en-GB"/>
        </w:rPr>
        <w:t xml:space="preserve"> receivers will be used. </w:t>
      </w:r>
      <w:r w:rsidR="009472F5" w:rsidRPr="00D5240E">
        <w:rPr>
          <w:lang w:val="en-GB"/>
        </w:rPr>
        <w:t xml:space="preserve">The electrical high-speed signals are routed into two </w:t>
      </w:r>
      <w:r w:rsidR="0085541D" w:rsidRPr="00D5240E">
        <w:rPr>
          <w:lang w:val="en-GB"/>
        </w:rPr>
        <w:t xml:space="preserve">FPGAs, where they are de-serialised in MGT receivers; the parallel data are presented to the FPGA fabric. </w:t>
      </w:r>
      <w:r w:rsidR="004C07ED" w:rsidRPr="00D5240E">
        <w:rPr>
          <w:lang w:val="en-GB"/>
        </w:rPr>
        <w:t xml:space="preserve">The two FPGAs operate on their input data independently and in parallel. High bandwidth, low latency </w:t>
      </w:r>
      <w:r w:rsidR="003E6C1A" w:rsidRPr="00D5240E">
        <w:rPr>
          <w:lang w:val="en-GB"/>
        </w:rPr>
        <w:t>parallel data</w:t>
      </w:r>
      <w:r w:rsidR="004C07ED" w:rsidRPr="00D5240E">
        <w:rPr>
          <w:lang w:val="en-GB"/>
        </w:rPr>
        <w:t xml:space="preserve"> paths allow for real-time communication between the two processors. </w:t>
      </w:r>
      <w:r w:rsidR="0085541D" w:rsidRPr="00D5240E">
        <w:rPr>
          <w:lang w:val="en-GB"/>
        </w:rPr>
        <w:t xml:space="preserve">The final results are transmitted towards the CTP on optical fibres. </w:t>
      </w:r>
      <w:r w:rsidR="004C07ED" w:rsidRPr="00D5240E">
        <w:rPr>
          <w:lang w:val="en-GB"/>
        </w:rPr>
        <w:t>Some limited bandwidth of low latency, electrical connectivity can be made available via a mezzanine module.</w:t>
      </w:r>
    </w:p>
    <w:p w:rsidR="00876BDB" w:rsidRPr="00D5240E" w:rsidRDefault="00876BDB">
      <w:pPr>
        <w:rPr>
          <w:lang w:val="en-GB"/>
        </w:rPr>
      </w:pPr>
    </w:p>
    <w:p w:rsidR="006471B6" w:rsidRPr="00D5240E" w:rsidRDefault="0085541D">
      <w:pPr>
        <w:rPr>
          <w:lang w:val="en-GB"/>
        </w:rPr>
      </w:pPr>
      <w:r w:rsidRPr="00D5240E">
        <w:rPr>
          <w:lang w:val="en-GB"/>
        </w:rPr>
        <w:fldChar w:fldCharType="begin"/>
      </w:r>
      <w:r w:rsidRPr="00D5240E">
        <w:rPr>
          <w:lang w:val="en-GB"/>
        </w:rPr>
        <w:instrText xml:space="preserve"> REF _Ref282689884 \h </w:instrText>
      </w:r>
      <w:r w:rsidR="00D5240E" w:rsidRPr="00D5240E">
        <w:rPr>
          <w:lang w:val="en-GB"/>
        </w:rPr>
        <w:instrText xml:space="preserve"> \* MERGEFORMAT </w:instrText>
      </w:r>
      <w:r w:rsidRPr="00D5240E">
        <w:rPr>
          <w:lang w:val="en-GB"/>
        </w:rPr>
      </w:r>
      <w:r w:rsidRPr="00D5240E">
        <w:rPr>
          <w:lang w:val="en-GB"/>
        </w:rPr>
        <w:fldChar w:fldCharType="separate"/>
      </w:r>
      <w:r w:rsidR="003D2086" w:rsidRPr="00D5240E">
        <w:rPr>
          <w:lang w:val="en-GB"/>
        </w:rPr>
        <w:t xml:space="preserve">Figure </w:t>
      </w:r>
      <w:r w:rsidR="003D2086">
        <w:rPr>
          <w:noProof/>
          <w:lang w:val="en-GB"/>
        </w:rPr>
        <w:t>1</w:t>
      </w:r>
      <w:r w:rsidRPr="00D5240E">
        <w:rPr>
          <w:lang w:val="en-GB"/>
        </w:rPr>
        <w:fldChar w:fldCharType="end"/>
      </w:r>
      <w:r w:rsidRPr="00D5240E">
        <w:rPr>
          <w:lang w:val="en-GB"/>
        </w:rPr>
        <w:t xml:space="preserve"> shows a conceptual drawing of </w:t>
      </w:r>
      <w:r w:rsidR="000104CB" w:rsidRPr="00D5240E">
        <w:rPr>
          <w:lang w:val="en-GB"/>
        </w:rPr>
        <w:t>L1Topo</w:t>
      </w:r>
      <w:r w:rsidR="004C07ED" w:rsidRPr="00D5240E">
        <w:rPr>
          <w:lang w:val="en-GB"/>
        </w:rPr>
        <w:t>. The real-time processor FPGAs are</w:t>
      </w:r>
      <w:r w:rsidRPr="00D5240E">
        <w:rPr>
          <w:lang w:val="en-GB"/>
        </w:rPr>
        <w:t xml:space="preserve"> labelled A </w:t>
      </w:r>
      <w:r w:rsidR="004C07ED" w:rsidRPr="00D5240E">
        <w:rPr>
          <w:lang w:val="en-GB"/>
        </w:rPr>
        <w:t>and B</w:t>
      </w:r>
      <w:r w:rsidR="003E6C1A" w:rsidRPr="00D5240E">
        <w:rPr>
          <w:lang w:val="en-GB"/>
        </w:rPr>
        <w:t>. They are surrounded by the optical receivers. N</w:t>
      </w:r>
      <w:r w:rsidR="004C07ED" w:rsidRPr="00D5240E">
        <w:rPr>
          <w:lang w:val="en-GB"/>
        </w:rPr>
        <w:t>on-real-time module control functionality is implemented FPGA C.</w:t>
      </w:r>
      <w:r w:rsidRPr="00D5240E">
        <w:rPr>
          <w:lang w:val="en-GB"/>
        </w:rPr>
        <w:t xml:space="preserve"> More detailed diagrams are shown in section </w:t>
      </w:r>
      <w:r w:rsidRPr="00D5240E">
        <w:rPr>
          <w:lang w:val="en-GB"/>
        </w:rPr>
        <w:fldChar w:fldCharType="begin"/>
      </w:r>
      <w:r w:rsidRPr="00D5240E">
        <w:rPr>
          <w:lang w:val="en-GB"/>
        </w:rPr>
        <w:instrText xml:space="preserve"> REF _Ref283120508 \n \h </w:instrText>
      </w:r>
      <w:r w:rsidR="00D5240E" w:rsidRPr="00D5240E">
        <w:rPr>
          <w:lang w:val="en-GB"/>
        </w:rPr>
        <w:instrText xml:space="preserve"> \* MERGEFORMAT </w:instrText>
      </w:r>
      <w:r w:rsidRPr="00D5240E">
        <w:rPr>
          <w:lang w:val="en-GB"/>
        </w:rPr>
      </w:r>
      <w:r w:rsidRPr="00D5240E">
        <w:rPr>
          <w:lang w:val="en-GB"/>
        </w:rPr>
        <w:fldChar w:fldCharType="separate"/>
      </w:r>
      <w:r w:rsidR="003D2086">
        <w:rPr>
          <w:lang w:val="en-GB"/>
        </w:rPr>
        <w:t>3</w:t>
      </w:r>
      <w:r w:rsidRPr="00D5240E">
        <w:rPr>
          <w:lang w:val="en-GB"/>
        </w:rPr>
        <w:fldChar w:fldCharType="end"/>
      </w:r>
      <w:r w:rsidRPr="00D5240E">
        <w:rPr>
          <w:lang w:val="en-GB"/>
        </w:rPr>
        <w:t>.</w:t>
      </w:r>
    </w:p>
    <w:p w:rsidR="004C07ED" w:rsidRPr="00D5240E" w:rsidRDefault="003E6C1A">
      <w:pPr>
        <w:rPr>
          <w:lang w:val="en-GB"/>
        </w:rPr>
      </w:pPr>
      <w:r w:rsidRPr="00D5240E">
        <w:rPr>
          <w:noProof/>
          <w:lang w:eastAsia="de-DE"/>
        </w:rPr>
        <w:lastRenderedPageBreak/>
        <mc:AlternateContent>
          <mc:Choice Requires="wpc">
            <w:drawing>
              <wp:anchor distT="0" distB="0" distL="114300" distR="114300" simplePos="0" relativeHeight="251659264" behindDoc="0" locked="0" layoutInCell="1" allowOverlap="1" wp14:anchorId="1679A58B" wp14:editId="53D09405">
                <wp:simplePos x="0" y="0"/>
                <wp:positionH relativeFrom="column">
                  <wp:posOffset>1139825</wp:posOffset>
                </wp:positionH>
                <wp:positionV relativeFrom="paragraph">
                  <wp:posOffset>244475</wp:posOffset>
                </wp:positionV>
                <wp:extent cx="2879090" cy="2906395"/>
                <wp:effectExtent l="0" t="0" r="0" b="8255"/>
                <wp:wrapTopAndBottom/>
                <wp:docPr id="25" name="Zeichenbereich 3"/>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6" name="Rechteck 6"/>
                        <wps:cNvSpPr/>
                        <wps:spPr>
                          <a:xfrm>
                            <a:off x="49670" y="1881"/>
                            <a:ext cx="2770496" cy="2872854"/>
                          </a:xfrm>
                          <a:prstGeom prst="rect">
                            <a:avLst/>
                          </a:prstGeom>
                          <a:solidFill>
                            <a:schemeClr val="accent3">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feld 14"/>
                        <wps:cNvSpPr txBox="1"/>
                        <wps:spPr>
                          <a:xfrm>
                            <a:off x="939104" y="1000639"/>
                            <a:ext cx="371431" cy="371431"/>
                          </a:xfrm>
                          <a:prstGeom prst="rect">
                            <a:avLst/>
                          </a:prstGeom>
                          <a:solidFill>
                            <a:schemeClr val="tx2">
                              <a:lumMod val="20000"/>
                              <a:lumOff val="80000"/>
                            </a:schemeClr>
                          </a:solidFill>
                        </wps:spPr>
                        <wps:txbx>
                          <w:txbxContent>
                            <w:p w:rsidR="00641586" w:rsidRDefault="00641586" w:rsidP="004C07ED">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A</w:t>
                              </w:r>
                            </w:p>
                          </w:txbxContent>
                        </wps:txbx>
                        <wps:bodyPr wrap="square" rtlCol="0" anchor="ctr" anchorCtr="0">
                          <a:noAutofit/>
                        </wps:bodyPr>
                      </wps:wsp>
                      <wps:wsp>
                        <wps:cNvPr id="8" name="Textfeld 15"/>
                        <wps:cNvSpPr txBox="1"/>
                        <wps:spPr>
                          <a:xfrm>
                            <a:off x="1505916" y="1003110"/>
                            <a:ext cx="371430" cy="371431"/>
                          </a:xfrm>
                          <a:prstGeom prst="rect">
                            <a:avLst/>
                          </a:prstGeom>
                          <a:solidFill>
                            <a:schemeClr val="tx2">
                              <a:lumMod val="20000"/>
                              <a:lumOff val="80000"/>
                            </a:schemeClr>
                          </a:solidFill>
                        </wps:spPr>
                        <wps:txbx>
                          <w:txbxContent>
                            <w:p w:rsidR="00641586" w:rsidRDefault="00641586" w:rsidP="004C07ED">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B</w:t>
                              </w:r>
                            </w:p>
                          </w:txbxContent>
                        </wps:txbx>
                        <wps:bodyPr wrap="square" rtlCol="0" anchor="ctr" anchorCtr="0">
                          <a:noAutofit/>
                        </wps:bodyPr>
                      </wps:wsp>
                      <wps:wsp>
                        <wps:cNvPr id="9" name="Textfeld 16"/>
                        <wps:cNvSpPr txBox="1"/>
                        <wps:spPr>
                          <a:xfrm>
                            <a:off x="2373790" y="2436639"/>
                            <a:ext cx="371431" cy="371431"/>
                          </a:xfrm>
                          <a:prstGeom prst="rect">
                            <a:avLst/>
                          </a:prstGeom>
                          <a:solidFill>
                            <a:schemeClr val="accent3">
                              <a:lumMod val="20000"/>
                              <a:lumOff val="80000"/>
                            </a:schemeClr>
                          </a:solidFill>
                        </wps:spPr>
                        <wps:txbx>
                          <w:txbxContent>
                            <w:p w:rsidR="00641586" w:rsidRDefault="00641586" w:rsidP="004C07ED">
                              <w:pPr>
                                <w:pStyle w:val="StandardWeb"/>
                                <w:spacing w:before="0" w:beforeAutospacing="0" w:after="0" w:afterAutospacing="0"/>
                                <w:jc w:val="center"/>
                                <w:rPr>
                                  <w:rFonts w:asciiTheme="minorHAnsi" w:hAnsiTheme="minorHAnsi" w:cstheme="minorHAnsi"/>
                                </w:rPr>
                              </w:pPr>
                              <w:r>
                                <w:rPr>
                                  <w:rFonts w:asciiTheme="minorHAnsi" w:hAnsiTheme="minorHAnsi" w:cstheme="minorHAnsi"/>
                                  <w:color w:val="000000" w:themeColor="text1"/>
                                  <w:kern w:val="24"/>
                                </w:rPr>
                                <w:t>Z1</w:t>
                              </w:r>
                            </w:p>
                          </w:txbxContent>
                        </wps:txbx>
                        <wps:bodyPr wrap="square" rtlCol="0" anchor="ctr" anchorCtr="0">
                          <a:noAutofit/>
                        </wps:bodyPr>
                      </wps:wsp>
                      <wps:wsp>
                        <wps:cNvPr id="10" name="Textfeld 18"/>
                        <wps:cNvSpPr txBox="1"/>
                        <wps:spPr>
                          <a:xfrm>
                            <a:off x="2373790" y="1216224"/>
                            <a:ext cx="371431" cy="1106843"/>
                          </a:xfrm>
                          <a:prstGeom prst="rect">
                            <a:avLst/>
                          </a:prstGeom>
                          <a:solidFill>
                            <a:schemeClr val="accent3">
                              <a:lumMod val="20000"/>
                              <a:lumOff val="80000"/>
                            </a:schemeClr>
                          </a:solidFill>
                        </wps:spPr>
                        <wps:txbx>
                          <w:txbxContent>
                            <w:p w:rsidR="00641586" w:rsidRDefault="00641586" w:rsidP="004C07ED">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Z2</w:t>
                              </w:r>
                            </w:p>
                          </w:txbxContent>
                        </wps:txbx>
                        <wps:bodyPr wrap="square" rtlCol="0" anchor="ctr" anchorCtr="0">
                          <a:noAutofit/>
                        </wps:bodyPr>
                      </wps:wsp>
                      <wps:wsp>
                        <wps:cNvPr id="11" name="Textfeld 19"/>
                        <wps:cNvSpPr txBox="1"/>
                        <wps:spPr>
                          <a:xfrm>
                            <a:off x="2373789" y="48870"/>
                            <a:ext cx="371431" cy="1082422"/>
                          </a:xfrm>
                          <a:prstGeom prst="rect">
                            <a:avLst/>
                          </a:prstGeom>
                          <a:solidFill>
                            <a:schemeClr val="accent3">
                              <a:lumMod val="20000"/>
                              <a:lumOff val="80000"/>
                            </a:schemeClr>
                          </a:solidFill>
                        </wps:spPr>
                        <wps:txbx>
                          <w:txbxContent>
                            <w:p w:rsidR="00641586" w:rsidRDefault="00641586" w:rsidP="004C07ED">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Z3</w:t>
                              </w:r>
                            </w:p>
                          </w:txbxContent>
                        </wps:txbx>
                        <wps:bodyPr wrap="square" rtlCol="0" anchor="ctr" anchorCtr="0">
                          <a:noAutofit/>
                        </wps:bodyPr>
                      </wps:wsp>
                      <wps:wsp>
                        <wps:cNvPr id="12" name="Textfeld 26"/>
                        <wps:cNvSpPr txBox="1"/>
                        <wps:spPr>
                          <a:xfrm>
                            <a:off x="186148" y="48870"/>
                            <a:ext cx="286603" cy="2759201"/>
                          </a:xfrm>
                          <a:prstGeom prst="rect">
                            <a:avLst/>
                          </a:prstGeom>
                          <a:solidFill>
                            <a:schemeClr val="accent3">
                              <a:lumMod val="20000"/>
                              <a:lumOff val="80000"/>
                            </a:schemeClr>
                          </a:solidFill>
                        </wps:spPr>
                        <wps:txbx>
                          <w:txbxContent>
                            <w:p w:rsidR="00641586" w:rsidRDefault="00641586" w:rsidP="004C07ED">
                              <w:pPr>
                                <w:pStyle w:val="StandardWeb"/>
                                <w:spacing w:before="0" w:beforeAutospacing="0" w:after="0" w:afterAutospacing="0"/>
                                <w:jc w:val="center"/>
                                <w:rPr>
                                  <w:rFonts w:asciiTheme="minorHAnsi" w:hAnsiTheme="minorHAnsi" w:cstheme="minorHAnsi"/>
                                  <w:sz w:val="18"/>
                                  <w:szCs w:val="18"/>
                                </w:rPr>
                              </w:pPr>
                              <w:r>
                                <w:rPr>
                                  <w:rFonts w:asciiTheme="minorHAnsi" w:hAnsiTheme="minorHAnsi" w:cstheme="minorHAnsi"/>
                                  <w:color w:val="000000" w:themeColor="text1"/>
                                  <w:kern w:val="24"/>
                                  <w:sz w:val="18"/>
                                  <w:szCs w:val="18"/>
                                </w:rPr>
                                <w:t xml:space="preserve">front </w:t>
                              </w:r>
                              <w:proofErr w:type="spellStart"/>
                              <w:r>
                                <w:rPr>
                                  <w:rFonts w:asciiTheme="minorHAnsi" w:hAnsiTheme="minorHAnsi" w:cstheme="minorHAnsi"/>
                                  <w:color w:val="000000" w:themeColor="text1"/>
                                  <w:kern w:val="24"/>
                                  <w:sz w:val="18"/>
                                  <w:szCs w:val="18"/>
                                </w:rPr>
                                <w:t>panel</w:t>
                              </w:r>
                              <w:proofErr w:type="spellEnd"/>
                              <w:r>
                                <w:rPr>
                                  <w:rFonts w:asciiTheme="minorHAnsi" w:hAnsiTheme="minorHAnsi" w:cstheme="minorHAnsi"/>
                                  <w:color w:val="000000" w:themeColor="text1"/>
                                  <w:kern w:val="24"/>
                                  <w:sz w:val="18"/>
                                  <w:szCs w:val="18"/>
                                </w:rPr>
                                <w:t xml:space="preserve"> </w:t>
                              </w:r>
                              <w:proofErr w:type="spellStart"/>
                              <w:r>
                                <w:rPr>
                                  <w:rFonts w:asciiTheme="minorHAnsi" w:hAnsiTheme="minorHAnsi" w:cstheme="minorHAnsi"/>
                                  <w:color w:val="000000" w:themeColor="text1"/>
                                  <w:kern w:val="24"/>
                                  <w:sz w:val="18"/>
                                  <w:szCs w:val="18"/>
                                </w:rPr>
                                <w:t>connectors</w:t>
                              </w:r>
                              <w:proofErr w:type="spellEnd"/>
                            </w:p>
                          </w:txbxContent>
                        </wps:txbx>
                        <wps:bodyPr vert="vert270" wrap="square" rtlCol="0" anchor="ctr" anchorCtr="0">
                          <a:noAutofit/>
                        </wps:bodyPr>
                      </wps:wsp>
                      <wps:wsp>
                        <wps:cNvPr id="13" name="Textfeld 15"/>
                        <wps:cNvSpPr txBox="1"/>
                        <wps:spPr>
                          <a:xfrm>
                            <a:off x="1736984" y="1883391"/>
                            <a:ext cx="290662" cy="313931"/>
                          </a:xfrm>
                          <a:prstGeom prst="rect">
                            <a:avLst/>
                          </a:prstGeom>
                          <a:solidFill>
                            <a:schemeClr val="tx2">
                              <a:lumMod val="20000"/>
                              <a:lumOff val="80000"/>
                            </a:schemeClr>
                          </a:solidFill>
                        </wps:spPr>
                        <wps:txbx>
                          <w:txbxContent>
                            <w:p w:rsidR="00641586" w:rsidRDefault="00641586" w:rsidP="004C07ED">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C</w:t>
                              </w:r>
                            </w:p>
                          </w:txbxContent>
                        </wps:txbx>
                        <wps:bodyPr wrap="square" rtlCol="0" anchor="ctr" anchorCtr="0">
                          <a:noAutofit/>
                        </wps:bodyPr>
                      </wps:wsp>
                      <wps:wsp>
                        <wps:cNvPr id="14" name="Textfeld 14"/>
                        <wps:cNvSpPr txBox="1"/>
                        <wps:spPr>
                          <a:xfrm>
                            <a:off x="969742" y="772858"/>
                            <a:ext cx="129652" cy="102358"/>
                          </a:xfrm>
                          <a:prstGeom prst="rect">
                            <a:avLst/>
                          </a:prstGeom>
                          <a:solidFill>
                            <a:schemeClr val="tx2">
                              <a:lumMod val="20000"/>
                              <a:lumOff val="80000"/>
                            </a:schemeClr>
                          </a:solidFill>
                        </wps:spPr>
                        <wps:txbx>
                          <w:txbxContent>
                            <w:p w:rsidR="00641586" w:rsidRDefault="00641586" w:rsidP="004C07ED">
                              <w:pPr>
                                <w:pStyle w:val="StandardWeb"/>
                                <w:spacing w:before="0" w:beforeAutospacing="0" w:after="0" w:afterAutospacing="0"/>
                                <w:rPr>
                                  <w:rFonts w:asciiTheme="minorHAnsi" w:hAnsiTheme="minorHAnsi" w:cstheme="minorHAnsi"/>
                                  <w:sz w:val="16"/>
                                  <w:szCs w:val="16"/>
                                </w:rPr>
                              </w:pPr>
                            </w:p>
                          </w:txbxContent>
                        </wps:txbx>
                        <wps:bodyPr wrap="square" rtlCol="0" anchor="ctr" anchorCtr="0">
                          <a:noAutofit/>
                        </wps:bodyPr>
                      </wps:wsp>
                      <wps:wsp>
                        <wps:cNvPr id="15" name="Textfeld 14"/>
                        <wps:cNvSpPr txBox="1"/>
                        <wps:spPr>
                          <a:xfrm>
                            <a:off x="1142917" y="772981"/>
                            <a:ext cx="129540" cy="102235"/>
                          </a:xfrm>
                          <a:prstGeom prst="rect">
                            <a:avLst/>
                          </a:prstGeom>
                          <a:solidFill>
                            <a:schemeClr val="tx2">
                              <a:lumMod val="20000"/>
                              <a:lumOff val="80000"/>
                            </a:schemeClr>
                          </a:solidFill>
                        </wps:spPr>
                        <wps:txbx>
                          <w:txbxContent>
                            <w:p w:rsidR="00641586" w:rsidRDefault="00641586" w:rsidP="004C07ED">
                              <w:pPr>
                                <w:pStyle w:val="StandardWeb"/>
                                <w:spacing w:before="0" w:beforeAutospacing="0" w:after="0" w:afterAutospacing="0"/>
                              </w:pPr>
                              <w:r>
                                <w:rPr>
                                  <w:rFonts w:ascii="Calibri" w:eastAsia="Times New Roman" w:hAnsi="Calibri" w:cs="Calibri"/>
                                  <w:sz w:val="16"/>
                                  <w:szCs w:val="16"/>
                                </w:rPr>
                                <w:t> </w:t>
                              </w:r>
                            </w:p>
                          </w:txbxContent>
                        </wps:txbx>
                        <wps:bodyPr wrap="square" rtlCol="0" anchor="ctr" anchorCtr="0">
                          <a:noAutofit/>
                        </wps:bodyPr>
                      </wps:wsp>
                      <wps:wsp>
                        <wps:cNvPr id="16" name="Textfeld 14"/>
                        <wps:cNvSpPr txBox="1"/>
                        <wps:spPr>
                          <a:xfrm>
                            <a:off x="1333985" y="772981"/>
                            <a:ext cx="129540" cy="102235"/>
                          </a:xfrm>
                          <a:prstGeom prst="rect">
                            <a:avLst/>
                          </a:prstGeom>
                          <a:solidFill>
                            <a:schemeClr val="tx2">
                              <a:lumMod val="20000"/>
                              <a:lumOff val="80000"/>
                            </a:schemeClr>
                          </a:solidFill>
                        </wps:spPr>
                        <wps:txbx>
                          <w:txbxContent>
                            <w:p w:rsidR="00641586" w:rsidRDefault="00641586" w:rsidP="004C07ED">
                              <w:pPr>
                                <w:pStyle w:val="StandardWeb"/>
                                <w:spacing w:before="0" w:beforeAutospacing="0" w:after="0" w:afterAutospacing="0"/>
                              </w:pPr>
                              <w:r>
                                <w:rPr>
                                  <w:rFonts w:ascii="Calibri" w:eastAsia="Times New Roman" w:hAnsi="Calibri" w:cs="Calibri"/>
                                  <w:sz w:val="16"/>
                                  <w:szCs w:val="16"/>
                                </w:rPr>
                                <w:t> </w:t>
                              </w:r>
                            </w:p>
                          </w:txbxContent>
                        </wps:txbx>
                        <wps:bodyPr wrap="square" rtlCol="0" anchor="ctr" anchorCtr="0">
                          <a:noAutofit/>
                        </wps:bodyPr>
                      </wps:wsp>
                      <wps:wsp>
                        <wps:cNvPr id="17" name="Textfeld 14"/>
                        <wps:cNvSpPr txBox="1"/>
                        <wps:spPr>
                          <a:xfrm>
                            <a:off x="1525054" y="772982"/>
                            <a:ext cx="129540" cy="102235"/>
                          </a:xfrm>
                          <a:prstGeom prst="rect">
                            <a:avLst/>
                          </a:prstGeom>
                          <a:solidFill>
                            <a:schemeClr val="tx2">
                              <a:lumMod val="20000"/>
                              <a:lumOff val="80000"/>
                            </a:schemeClr>
                          </a:solidFill>
                        </wps:spPr>
                        <wps:txbx>
                          <w:txbxContent>
                            <w:p w:rsidR="00641586" w:rsidRDefault="00641586" w:rsidP="004C07ED">
                              <w:pPr>
                                <w:pStyle w:val="StandardWeb"/>
                                <w:spacing w:before="0" w:beforeAutospacing="0" w:after="0" w:afterAutospacing="0"/>
                              </w:pPr>
                              <w:r>
                                <w:rPr>
                                  <w:rFonts w:ascii="Calibri" w:eastAsia="Times New Roman" w:hAnsi="Calibri" w:cs="Calibri"/>
                                  <w:sz w:val="16"/>
                                  <w:szCs w:val="16"/>
                                </w:rPr>
                                <w:t> </w:t>
                              </w:r>
                            </w:p>
                          </w:txbxContent>
                        </wps:txbx>
                        <wps:bodyPr wrap="square" rtlCol="0" anchor="ctr" anchorCtr="0">
                          <a:noAutofit/>
                        </wps:bodyPr>
                      </wps:wsp>
                      <wps:wsp>
                        <wps:cNvPr id="18" name="Textfeld 14"/>
                        <wps:cNvSpPr txBox="1"/>
                        <wps:spPr>
                          <a:xfrm>
                            <a:off x="1737332" y="772982"/>
                            <a:ext cx="129540" cy="102235"/>
                          </a:xfrm>
                          <a:prstGeom prst="rect">
                            <a:avLst/>
                          </a:prstGeom>
                          <a:solidFill>
                            <a:schemeClr val="tx2">
                              <a:lumMod val="20000"/>
                              <a:lumOff val="80000"/>
                            </a:schemeClr>
                          </a:solidFill>
                        </wps:spPr>
                        <wps:txbx>
                          <w:txbxContent>
                            <w:p w:rsidR="00641586" w:rsidRDefault="00641586" w:rsidP="004C07ED">
                              <w:pPr>
                                <w:pStyle w:val="StandardWeb"/>
                                <w:spacing w:before="0" w:beforeAutospacing="0" w:after="0" w:afterAutospacing="0"/>
                              </w:pPr>
                              <w:r>
                                <w:rPr>
                                  <w:rFonts w:ascii="Calibri" w:eastAsia="Times New Roman" w:hAnsi="Calibri" w:cs="Calibri"/>
                                  <w:sz w:val="16"/>
                                  <w:szCs w:val="16"/>
                                </w:rPr>
                                <w:t> </w:t>
                              </w:r>
                            </w:p>
                          </w:txbxContent>
                        </wps:txbx>
                        <wps:bodyPr wrap="square" rtlCol="0" anchor="ctr" anchorCtr="0">
                          <a:noAutofit/>
                        </wps:bodyPr>
                      </wps:wsp>
                      <wps:wsp>
                        <wps:cNvPr id="19" name="Textfeld 14"/>
                        <wps:cNvSpPr txBox="1"/>
                        <wps:spPr>
                          <a:xfrm>
                            <a:off x="950926" y="1480816"/>
                            <a:ext cx="129540" cy="102235"/>
                          </a:xfrm>
                          <a:prstGeom prst="rect">
                            <a:avLst/>
                          </a:prstGeom>
                          <a:solidFill>
                            <a:schemeClr val="tx2">
                              <a:lumMod val="20000"/>
                              <a:lumOff val="80000"/>
                            </a:schemeClr>
                          </a:solidFill>
                        </wps:spPr>
                        <wps:txbx>
                          <w:txbxContent>
                            <w:p w:rsidR="00641586" w:rsidRDefault="00641586" w:rsidP="004C07ED">
                              <w:pPr>
                                <w:pStyle w:val="StandardWeb"/>
                                <w:spacing w:before="0" w:beforeAutospacing="0" w:after="0" w:afterAutospacing="0"/>
                              </w:pPr>
                              <w:r>
                                <w:rPr>
                                  <w:rFonts w:ascii="Calibri" w:eastAsia="Times New Roman" w:hAnsi="Calibri" w:cs="Calibri"/>
                                  <w:sz w:val="16"/>
                                  <w:szCs w:val="16"/>
                                </w:rPr>
                                <w:t> </w:t>
                              </w:r>
                            </w:p>
                          </w:txbxContent>
                        </wps:txbx>
                        <wps:bodyPr wrap="square" rtlCol="0" anchor="ctr" anchorCtr="0">
                          <a:noAutofit/>
                        </wps:bodyPr>
                      </wps:wsp>
                      <wps:wsp>
                        <wps:cNvPr id="20" name="Textfeld 14"/>
                        <wps:cNvSpPr txBox="1"/>
                        <wps:spPr>
                          <a:xfrm>
                            <a:off x="1123646" y="1480816"/>
                            <a:ext cx="129540" cy="102235"/>
                          </a:xfrm>
                          <a:prstGeom prst="rect">
                            <a:avLst/>
                          </a:prstGeom>
                          <a:solidFill>
                            <a:schemeClr val="tx2">
                              <a:lumMod val="20000"/>
                              <a:lumOff val="80000"/>
                            </a:schemeClr>
                          </a:solidFill>
                        </wps:spPr>
                        <wps:txbx>
                          <w:txbxContent>
                            <w:p w:rsidR="00641586" w:rsidRDefault="00641586" w:rsidP="004C07ED">
                              <w:pPr>
                                <w:pStyle w:val="StandardWeb"/>
                                <w:spacing w:before="0" w:beforeAutospacing="0" w:after="0" w:afterAutospacing="0"/>
                              </w:pPr>
                              <w:r>
                                <w:rPr>
                                  <w:rFonts w:ascii="Calibri" w:eastAsia="Times New Roman" w:hAnsi="Calibri" w:cs="Calibri"/>
                                  <w:sz w:val="16"/>
                                  <w:szCs w:val="16"/>
                                </w:rPr>
                                <w:t> </w:t>
                              </w:r>
                            </w:p>
                          </w:txbxContent>
                        </wps:txbx>
                        <wps:bodyPr wrap="square" rtlCol="0" anchor="ctr" anchorCtr="0">
                          <a:noAutofit/>
                        </wps:bodyPr>
                      </wps:wsp>
                      <wps:wsp>
                        <wps:cNvPr id="21" name="Textfeld 14"/>
                        <wps:cNvSpPr txBox="1"/>
                        <wps:spPr>
                          <a:xfrm>
                            <a:off x="1314781" y="1480816"/>
                            <a:ext cx="129540" cy="102235"/>
                          </a:xfrm>
                          <a:prstGeom prst="rect">
                            <a:avLst/>
                          </a:prstGeom>
                          <a:solidFill>
                            <a:schemeClr val="tx2">
                              <a:lumMod val="20000"/>
                              <a:lumOff val="80000"/>
                            </a:schemeClr>
                          </a:solidFill>
                        </wps:spPr>
                        <wps:txbx>
                          <w:txbxContent>
                            <w:p w:rsidR="00641586" w:rsidRDefault="00641586" w:rsidP="004C07ED">
                              <w:pPr>
                                <w:pStyle w:val="StandardWeb"/>
                                <w:spacing w:before="0" w:beforeAutospacing="0" w:after="0" w:afterAutospacing="0"/>
                              </w:pPr>
                              <w:r>
                                <w:rPr>
                                  <w:rFonts w:ascii="Calibri" w:eastAsia="Times New Roman" w:hAnsi="Calibri" w:cs="Calibri"/>
                                  <w:sz w:val="16"/>
                                  <w:szCs w:val="16"/>
                                </w:rPr>
                                <w:t> </w:t>
                              </w:r>
                            </w:p>
                          </w:txbxContent>
                        </wps:txbx>
                        <wps:bodyPr wrap="square" rtlCol="0" anchor="ctr" anchorCtr="0">
                          <a:noAutofit/>
                        </wps:bodyPr>
                      </wps:wsp>
                      <wps:wsp>
                        <wps:cNvPr id="22" name="Textfeld 14"/>
                        <wps:cNvSpPr txBox="1"/>
                        <wps:spPr>
                          <a:xfrm>
                            <a:off x="1505916" y="1480816"/>
                            <a:ext cx="129540" cy="102235"/>
                          </a:xfrm>
                          <a:prstGeom prst="rect">
                            <a:avLst/>
                          </a:prstGeom>
                          <a:solidFill>
                            <a:schemeClr val="tx2">
                              <a:lumMod val="20000"/>
                              <a:lumOff val="80000"/>
                            </a:schemeClr>
                          </a:solidFill>
                        </wps:spPr>
                        <wps:txbx>
                          <w:txbxContent>
                            <w:p w:rsidR="00641586" w:rsidRDefault="00641586" w:rsidP="004C07ED">
                              <w:pPr>
                                <w:pStyle w:val="StandardWeb"/>
                                <w:spacing w:before="0" w:beforeAutospacing="0" w:after="0" w:afterAutospacing="0"/>
                              </w:pPr>
                              <w:r>
                                <w:rPr>
                                  <w:rFonts w:ascii="Calibri" w:eastAsia="Times New Roman" w:hAnsi="Calibri" w:cs="Calibri"/>
                                  <w:sz w:val="16"/>
                                  <w:szCs w:val="16"/>
                                </w:rPr>
                                <w:t> </w:t>
                              </w:r>
                            </w:p>
                          </w:txbxContent>
                        </wps:txbx>
                        <wps:bodyPr wrap="square" rtlCol="0" anchor="ctr" anchorCtr="0">
                          <a:noAutofit/>
                        </wps:bodyPr>
                      </wps:wsp>
                      <wps:wsp>
                        <wps:cNvPr id="23" name="Textfeld 14"/>
                        <wps:cNvSpPr txBox="1"/>
                        <wps:spPr>
                          <a:xfrm>
                            <a:off x="1718641" y="1480816"/>
                            <a:ext cx="129540" cy="102235"/>
                          </a:xfrm>
                          <a:prstGeom prst="rect">
                            <a:avLst/>
                          </a:prstGeom>
                          <a:solidFill>
                            <a:schemeClr val="tx2">
                              <a:lumMod val="20000"/>
                              <a:lumOff val="80000"/>
                            </a:schemeClr>
                          </a:solidFill>
                        </wps:spPr>
                        <wps:txbx>
                          <w:txbxContent>
                            <w:p w:rsidR="00641586" w:rsidRDefault="00641586" w:rsidP="004C07ED">
                              <w:pPr>
                                <w:pStyle w:val="StandardWeb"/>
                                <w:spacing w:before="0" w:beforeAutospacing="0" w:after="0" w:afterAutospacing="0"/>
                              </w:pPr>
                              <w:r>
                                <w:rPr>
                                  <w:rFonts w:ascii="Calibri" w:eastAsia="Times New Roman" w:hAnsi="Calibri" w:cs="Calibri"/>
                                  <w:sz w:val="16"/>
                                  <w:szCs w:val="16"/>
                                </w:rPr>
                                <w:t> </w:t>
                              </w:r>
                            </w:p>
                          </w:txbxContent>
                        </wps:txbx>
                        <wps:bodyPr wrap="square" rtlCol="0" anchor="ctr" anchorCtr="0">
                          <a:noAutofit/>
                        </wps:bodyPr>
                      </wps:wsp>
                      <wps:wsp>
                        <wps:cNvPr id="24" name="Pfeil nach links und rechts 24"/>
                        <wps:cNvSpPr/>
                        <wps:spPr>
                          <a:xfrm>
                            <a:off x="1272457" y="1131292"/>
                            <a:ext cx="274266" cy="120675"/>
                          </a:xfrm>
                          <a:prstGeom prst="leftRightArrow">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id="Zeichenbereich 3" o:spid="_x0000_s1026" editas="canvas" style="position:absolute;margin-left:89.75pt;margin-top:19.25pt;width:226.7pt;height:228.85pt;z-index:251659264" coordsize="28790,2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8790;height:29063;visibility:visible;mso-wrap-style:square">
                  <v:fill o:detectmouseclick="t"/>
                  <v:path o:connecttype="none"/>
                </v:shape>
                <v:rect id="Rechteck 6" o:spid="_x0000_s1028" style="position:absolute;left:496;top:18;width:27705;height:287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fZNMMA&#10;AADaAAAADwAAAGRycy9kb3ducmV2LnhtbESPQYvCMBSE7wv+h/CEvSyaugeRahQRCoqwsFVRb4/m&#10;2Rabl9LEtvvvN4LgcZiZb5jFqjeVaKlxpWUFk3EEgjizuuRcwfGQjGYgnEfWWFkmBX/kYLUcfCww&#10;1rbjX2pTn4sAYRejgsL7OpbSZQUZdGNbEwfvZhuDPsgml7rBLsBNJb+jaCoNlhwWCqxpU1B2Tx9G&#10;wblKZube7tJL1+8v14k+/XwliVKfw349B+Gp9+/wq73VCqbwvBJugF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ffZNMMAAADaAAAADwAAAAAAAAAAAAAAAACYAgAAZHJzL2Rv&#10;d25yZXYueG1sUEsFBgAAAAAEAAQA9QAAAIgDAAAAAA==&#10;" fillcolor="#c2d69b [1942]" stroked="f" strokeweight="2pt"/>
                <v:shapetype id="_x0000_t202" coordsize="21600,21600" o:spt="202" path="m,l,21600r21600,l21600,xe">
                  <v:stroke joinstyle="miter"/>
                  <v:path gradientshapeok="t" o:connecttype="rect"/>
                </v:shapetype>
                <v:shape id="Textfeld 14" o:spid="_x0000_s1029" type="#_x0000_t202" style="position:absolute;left:9391;top:10006;width:3714;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9BcMA&#10;AADaAAAADwAAAGRycy9kb3ducmV2LnhtbESPS4vCQBCE7wv+h6GFva0TFdwQHcUHsh5947HJtEkw&#10;0xMyo4n763eEBY9FVX1FTWatKcWDaldYVtDvRSCIU6sLzhQcD+uvGITzyBpLy6TgSQ5m087HBBNt&#10;G97RY+8zESDsElSQe18lUro0J4OuZyvi4F1tbdAHWWdS19gEuCnlIIpG0mDBYSHHipY5pbf93Sho&#10;T9ufVXS+HG/n9fD6uxs18SKeK/XZbedjEJ5a/w7/tzdawTe8roQbIK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9BcMAAADaAAAADwAAAAAAAAAAAAAAAACYAgAAZHJzL2Rv&#10;d25yZXYueG1sUEsFBgAAAAAEAAQA9QAAAIgDAAAAAA==&#10;" fillcolor="#c6d9f1 [671]" stroked="f">
                  <v:textbox>
                    <w:txbxContent>
                      <w:p w:rsidR="008B4F15" w:rsidRDefault="008B4F15" w:rsidP="004C07ED">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A</w:t>
                        </w:r>
                      </w:p>
                    </w:txbxContent>
                  </v:textbox>
                </v:shape>
                <v:shape id="Textfeld 15" o:spid="_x0000_s1030" type="#_x0000_t202" style="position:absolute;left:15059;top:10031;width:3714;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9pd78A&#10;AADaAAAADwAAAGRycy9kb3ducmV2LnhtbERPy4rCMBTdC/5DuII7TZ0BKR1T8YGMS9/M8tLcPrC5&#10;KU3GVr/eLAZmeTjvxbI3tXhQ6yrLCmbTCARxZnXFhYLLeTeJQTiPrLG2TAqe5GCZDgcLTLTt+EiP&#10;ky9ECGGXoILS+yaR0mUlGXRT2xAHLretQR9gW0jdYhfCTS0/omguDVYcGkpsaFNSdj/9GgX99fC9&#10;jW4/l/tt95m/jvMuXscrpcajfvUFwlPv/8V/7r1WELaGK+EGyPQ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f2l3vwAAANoAAAAPAAAAAAAAAAAAAAAAAJgCAABkcnMvZG93bnJl&#10;di54bWxQSwUGAAAAAAQABAD1AAAAhAMAAAAA&#10;" fillcolor="#c6d9f1 [671]" stroked="f">
                  <v:textbox>
                    <w:txbxContent>
                      <w:p w:rsidR="008B4F15" w:rsidRDefault="008B4F15" w:rsidP="004C07ED">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B</w:t>
                        </w:r>
                      </w:p>
                    </w:txbxContent>
                  </v:textbox>
                </v:shape>
                <v:shape id="Textfeld 16" o:spid="_x0000_s1031" type="#_x0000_t202" style="position:absolute;left:23737;top:24366;width:3715;height:371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gJ08MA&#10;AADaAAAADwAAAGRycy9kb3ducmV2LnhtbESPzWoCQRCE74G8w9CClxBn9RCSjaOIxOgtRIPgrdnp&#10;/cGdnmWm465vnwkIHouq+oqaLwfXqguF2Hg2MJ1koIgLbxuuDPwcNs+voKIgW2w9k4ErRVguHh/m&#10;mFvf8zdd9lKpBOGYo4FapMu1jkVNDuPEd8TJK31wKEmGStuAfYK7Vs+y7EU7bDgt1NjRuqbivP91&#10;BvrV9Un4lK2P2/JrdgofR9mVn8aMR8PqHZTQIPfwrb2zBt7g/0q6AXr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gJ08MAAADaAAAADwAAAAAAAAAAAAAAAACYAgAAZHJzL2Rv&#10;d25yZXYueG1sUEsFBgAAAAAEAAQA9QAAAIgDAAAAAA==&#10;" fillcolor="#eaf1dd [662]" stroked="f">
                  <v:textbox>
                    <w:txbxContent>
                      <w:p w:rsidR="008B4F15" w:rsidRDefault="008B4F15" w:rsidP="004C07ED">
                        <w:pPr>
                          <w:pStyle w:val="StandardWeb"/>
                          <w:spacing w:before="0" w:beforeAutospacing="0" w:after="0" w:afterAutospacing="0"/>
                          <w:jc w:val="center"/>
                          <w:rPr>
                            <w:rFonts w:asciiTheme="minorHAnsi" w:hAnsiTheme="minorHAnsi" w:cstheme="minorHAnsi"/>
                          </w:rPr>
                        </w:pPr>
                        <w:r>
                          <w:rPr>
                            <w:rFonts w:asciiTheme="minorHAnsi" w:hAnsiTheme="minorHAnsi" w:cstheme="minorHAnsi"/>
                            <w:color w:val="000000" w:themeColor="text1"/>
                            <w:kern w:val="24"/>
                          </w:rPr>
                          <w:t>Z1</w:t>
                        </w:r>
                      </w:p>
                    </w:txbxContent>
                  </v:textbox>
                </v:shape>
                <v:shape id="Textfeld 18" o:spid="_x0000_s1032" type="#_x0000_t202" style="position:absolute;left:23737;top:12162;width:3715;height:110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g9AcQA&#10;AADbAAAADwAAAGRycy9kb3ducmV2LnhtbESPS2sDMQyE74X8B6NAL6XxNodStnFCCH3kVpqUQG5i&#10;rX3QtbzYanbz76tDoTeJGc18Wm2m0JsLpdxFdvCwKMAQV9F33Dj4Or7eP4HJguyxj0wOrpRhs57d&#10;rLD0ceRPuhykMRrCuUQHrchQWpurlgLmRRyIVatjCii6psb6hKOGh94ui+LRBuxYG1ocaNdS9X34&#10;CQ7G7fVO+FzsTu/1x/KcXk6yr9+cu51P22cwQpP8m/+u917xlV5/0QHs+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YPQHEAAAA2wAAAA8AAAAAAAAAAAAAAAAAmAIAAGRycy9k&#10;b3ducmV2LnhtbFBLBQYAAAAABAAEAPUAAACJAwAAAAA=&#10;" fillcolor="#eaf1dd [662]" stroked="f">
                  <v:textbox>
                    <w:txbxContent>
                      <w:p w:rsidR="008B4F15" w:rsidRDefault="008B4F15" w:rsidP="004C07ED">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Z2</w:t>
                        </w:r>
                      </w:p>
                    </w:txbxContent>
                  </v:textbox>
                </v:shape>
                <v:shape id="Textfeld 19" o:spid="_x0000_s1033" type="#_x0000_t202" style="position:absolute;left:23737;top:488;width:3715;height:108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YmsEA&#10;AADbAAAADwAAAGRycy9kb3ducmV2LnhtbERPS2sCMRC+C/0PYQq9SM3qQWRrFJE+vJVqWfA2bGYf&#10;dDNZkqm7/vtGKHibj+856+3oOnWhEFvPBuazDBRx6W3LtYHv09vzClQUZIudZzJwpQjbzcNkjbn1&#10;A3/R5Si1SiEcczTQiPS51rFsyGGc+Z44cZUPDiXBUGsbcEjhrtOLLFtqhy2nhgZ72jdU/hx/nYFh&#10;d50Kn7N98VF9Ls7htZBD9W7M0+O4ewElNMpd/O8+2DR/Drdf0gF68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UmJrBAAAA2wAAAA8AAAAAAAAAAAAAAAAAmAIAAGRycy9kb3du&#10;cmV2LnhtbFBLBQYAAAAABAAEAPUAAACGAwAAAAA=&#10;" fillcolor="#eaf1dd [662]" stroked="f">
                  <v:textbox>
                    <w:txbxContent>
                      <w:p w:rsidR="008B4F15" w:rsidRDefault="008B4F15" w:rsidP="004C07ED">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Z3</w:t>
                        </w:r>
                      </w:p>
                    </w:txbxContent>
                  </v:textbox>
                </v:shape>
                <v:shape id="Textfeld 26" o:spid="_x0000_s1034" type="#_x0000_t202" style="position:absolute;left:1861;top:488;width:2866;height:275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918UA&#10;AADbAAAADwAAAGRycy9kb3ducmV2LnhtbERPTWvCQBC9F/wPyxS81Y0etI1uQtEqIqW0VgRvQ3ZM&#10;QrKzaXbV6K93C4Xe5vE+Z5Z2phZnal1pWcFwEIEgzqwuOVew+14+PYNwHlljbZkUXMlBmvQeZhhr&#10;e+EvOm99LkIIuxgVFN43sZQuK8igG9iGOHBH2xr0Aba51C1eQrip5SiKxtJgyaGhwIbmBWXV9mQU&#10;7Cdvy8/DavEi5x/v+1s1HP9Up41S/cfudQrCU+f/xX/utQ7zR/D7SzhAJ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4P3XxQAAANsAAAAPAAAAAAAAAAAAAAAAAJgCAABkcnMv&#10;ZG93bnJldi54bWxQSwUGAAAAAAQABAD1AAAAigMAAAAA&#10;" fillcolor="#eaf1dd [662]" stroked="f">
                  <v:textbox style="layout-flow:vertical;mso-layout-flow-alt:bottom-to-top">
                    <w:txbxContent>
                      <w:p w:rsidR="008B4F15" w:rsidRDefault="008B4F15" w:rsidP="004C07ED">
                        <w:pPr>
                          <w:pStyle w:val="StandardWeb"/>
                          <w:spacing w:before="0" w:beforeAutospacing="0" w:after="0" w:afterAutospacing="0"/>
                          <w:jc w:val="center"/>
                          <w:rPr>
                            <w:rFonts w:asciiTheme="minorHAnsi" w:hAnsiTheme="minorHAnsi" w:cstheme="minorHAnsi"/>
                            <w:sz w:val="18"/>
                            <w:szCs w:val="18"/>
                          </w:rPr>
                        </w:pPr>
                        <w:r>
                          <w:rPr>
                            <w:rFonts w:asciiTheme="minorHAnsi" w:hAnsiTheme="minorHAnsi" w:cstheme="minorHAnsi"/>
                            <w:color w:val="000000" w:themeColor="text1"/>
                            <w:kern w:val="24"/>
                            <w:sz w:val="18"/>
                            <w:szCs w:val="18"/>
                          </w:rPr>
                          <w:t xml:space="preserve">front </w:t>
                        </w:r>
                        <w:proofErr w:type="spellStart"/>
                        <w:r>
                          <w:rPr>
                            <w:rFonts w:asciiTheme="minorHAnsi" w:hAnsiTheme="minorHAnsi" w:cstheme="minorHAnsi"/>
                            <w:color w:val="000000" w:themeColor="text1"/>
                            <w:kern w:val="24"/>
                            <w:sz w:val="18"/>
                            <w:szCs w:val="18"/>
                          </w:rPr>
                          <w:t>panel</w:t>
                        </w:r>
                        <w:proofErr w:type="spellEnd"/>
                        <w:r>
                          <w:rPr>
                            <w:rFonts w:asciiTheme="minorHAnsi" w:hAnsiTheme="minorHAnsi" w:cstheme="minorHAnsi"/>
                            <w:color w:val="000000" w:themeColor="text1"/>
                            <w:kern w:val="24"/>
                            <w:sz w:val="18"/>
                            <w:szCs w:val="18"/>
                          </w:rPr>
                          <w:t xml:space="preserve"> </w:t>
                        </w:r>
                        <w:proofErr w:type="spellStart"/>
                        <w:r>
                          <w:rPr>
                            <w:rFonts w:asciiTheme="minorHAnsi" w:hAnsiTheme="minorHAnsi" w:cstheme="minorHAnsi"/>
                            <w:color w:val="000000" w:themeColor="text1"/>
                            <w:kern w:val="24"/>
                            <w:sz w:val="18"/>
                            <w:szCs w:val="18"/>
                          </w:rPr>
                          <w:t>connectors</w:t>
                        </w:r>
                        <w:proofErr w:type="spellEnd"/>
                      </w:p>
                    </w:txbxContent>
                  </v:textbox>
                </v:shape>
                <v:shape id="Textfeld 15" o:spid="_x0000_s1035" type="#_x0000_t202" style="position:absolute;left:17369;top:18833;width:2907;height:3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1P8MMA&#10;AADbAAAADwAAAGRycy9kb3ducmV2LnhtbERPTWvCQBC9F/oflil4q5sakJC6SqwEPVabischOyYh&#10;2dmQXU3aX98tFHqbx/uc1WYynbjT4BrLCl7mEQji0uqGKwXFR/6cgHAeWWNnmRR8kYPN+vFhham2&#10;Ix/pfvKVCCHsUlRQe9+nUrqyJoNubnviwF3tYNAHOFRSDziGcNPJRRQtpcGGQ0ONPb3VVLanm1Ew&#10;fb7vd9H5UrTnPL5+H5djsk0ypWZPU/YKwtPk/8V/7oMO82P4/SUc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1P8MMAAADbAAAADwAAAAAAAAAAAAAAAACYAgAAZHJzL2Rv&#10;d25yZXYueG1sUEsFBgAAAAAEAAQA9QAAAIgDAAAAAA==&#10;" fillcolor="#c6d9f1 [671]" stroked="f">
                  <v:textbox>
                    <w:txbxContent>
                      <w:p w:rsidR="008B4F15" w:rsidRDefault="008B4F15" w:rsidP="004C07ED">
                        <w:pPr>
                          <w:pStyle w:val="StandardWeb"/>
                          <w:spacing w:before="0" w:beforeAutospacing="0" w:after="0" w:afterAutospacing="0"/>
                          <w:jc w:val="center"/>
                          <w:rPr>
                            <w:rFonts w:asciiTheme="minorHAnsi" w:hAnsiTheme="minorHAnsi" w:cstheme="minorHAnsi"/>
                            <w:sz w:val="22"/>
                            <w:szCs w:val="22"/>
                          </w:rPr>
                        </w:pPr>
                        <w:r>
                          <w:rPr>
                            <w:rFonts w:asciiTheme="minorHAnsi" w:hAnsiTheme="minorHAnsi" w:cstheme="minorHAnsi"/>
                            <w:color w:val="000000" w:themeColor="text1"/>
                            <w:kern w:val="24"/>
                            <w:sz w:val="22"/>
                            <w:szCs w:val="22"/>
                          </w:rPr>
                          <w:t>C</w:t>
                        </w:r>
                      </w:p>
                    </w:txbxContent>
                  </v:textbox>
                </v:shape>
                <v:shape id="Textfeld 14" o:spid="_x0000_s1036" type="#_x0000_t202" style="position:absolute;left:9697;top:7728;width:1296;height:1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TXhMIA&#10;AADbAAAADwAAAGRycy9kb3ducmV2LnhtbERPS4vCMBC+L/gfwgh7W1MfSKlG8YGsx9VV8Tg0Y1ts&#10;JqWJtvrrN4Kwt/n4njOdt6YUd6pdYVlBvxeBIE6tLjhTcPjdfMUgnEfWWFomBQ9yMJ91PqaYaNvw&#10;ju57n4kQwi5BBbn3VSKlS3My6Hq2Ig7cxdYGfYB1JnWNTQg3pRxE0VgaLDg05FjRKqf0ur8ZBe3x&#10;53sdnc6H62kzvDx34yZexgulPrvtYgLCU+v/xW/3Vof5I3j9Eg6Q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NeEwgAAANsAAAAPAAAAAAAAAAAAAAAAAJgCAABkcnMvZG93&#10;bnJldi54bWxQSwUGAAAAAAQABAD1AAAAhwMAAAAA&#10;" fillcolor="#c6d9f1 [671]" stroked="f">
                  <v:textbox>
                    <w:txbxContent>
                      <w:p w:rsidR="008B4F15" w:rsidRDefault="008B4F15" w:rsidP="004C07ED">
                        <w:pPr>
                          <w:pStyle w:val="StandardWeb"/>
                          <w:spacing w:before="0" w:beforeAutospacing="0" w:after="0" w:afterAutospacing="0"/>
                          <w:rPr>
                            <w:rFonts w:asciiTheme="minorHAnsi" w:hAnsiTheme="minorHAnsi" w:cstheme="minorHAnsi"/>
                            <w:sz w:val="16"/>
                            <w:szCs w:val="16"/>
                          </w:rPr>
                        </w:pPr>
                      </w:p>
                    </w:txbxContent>
                  </v:textbox>
                </v:shape>
                <v:shape id="Textfeld 14" o:spid="_x0000_s1037" type="#_x0000_t202" style="position:absolute;left:11429;top:7729;width:1295;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hyH8IA&#10;AADbAAAADwAAAGRycy9kb3ducmV2LnhtbERPS4vCMBC+L/gfwgh7W1MVpVSj+EDW4+qqeByasS02&#10;k9JEW/31G0HY23x8z5nOW1OKO9WusKyg34tAEKdWF5wpOPxuvmIQziNrLC2Tggc5mM86H1NMtG14&#10;R/e9z0QIYZeggtz7KpHSpTkZdD1bEQfuYmuDPsA6k7rGJoSbUg6iaCwNFhwacqxolVN63d+Mgvb4&#10;872OTufD9bQZXp67cRMv44VSn912MQHhqfX/4rd7q8P8Ebx+CQfI2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eHIfwgAAANsAAAAPAAAAAAAAAAAAAAAAAJgCAABkcnMvZG93&#10;bnJldi54bWxQSwUGAAAAAAQABAD1AAAAhwMAAAAA&#10;" fillcolor="#c6d9f1 [671]" stroked="f">
                  <v:textbox>
                    <w:txbxContent>
                      <w:p w:rsidR="008B4F15" w:rsidRDefault="008B4F15" w:rsidP="004C07ED">
                        <w:pPr>
                          <w:pStyle w:val="StandardWeb"/>
                          <w:spacing w:before="0" w:beforeAutospacing="0" w:after="0" w:afterAutospacing="0"/>
                        </w:pPr>
                        <w:r>
                          <w:rPr>
                            <w:rFonts w:ascii="Calibri" w:eastAsia="Times New Roman" w:hAnsi="Calibri" w:cs="Calibri"/>
                            <w:sz w:val="16"/>
                            <w:szCs w:val="16"/>
                          </w:rPr>
                          <w:t> </w:t>
                        </w:r>
                      </w:p>
                    </w:txbxContent>
                  </v:textbox>
                </v:shape>
                <v:shape id="Textfeld 14" o:spid="_x0000_s1038" type="#_x0000_t202" style="position:absolute;left:13339;top:7729;width:1296;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rsaMIA&#10;AADbAAAADwAAAGRycy9kb3ducmV2LnhtbERPS2uDQBC+F/Iflgn01qxtQcRkI2lCaI81L3Ic3ImK&#10;7qy4W7X99d1CIbf5+J6zyibTioF6V1tW8LyIQBAXVtdcKjgd908JCOeRNbaWScE3OcjWs4cVptqO&#10;nNNw8KUIIexSVFB536VSuqIig25hO+LA3Wxv0AfYl1L3OIZw08qXKIqlwZpDQ4UdbSsqmsOXUTCd&#10;P9930eV6ai7719tPHo/JW7JR6nE+bZYgPE3+Lv53f+gwP4a/X8I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quxowgAAANsAAAAPAAAAAAAAAAAAAAAAAJgCAABkcnMvZG93&#10;bnJldi54bWxQSwUGAAAAAAQABAD1AAAAhwMAAAAA&#10;" fillcolor="#c6d9f1 [671]" stroked="f">
                  <v:textbox>
                    <w:txbxContent>
                      <w:p w:rsidR="008B4F15" w:rsidRDefault="008B4F15" w:rsidP="004C07ED">
                        <w:pPr>
                          <w:pStyle w:val="StandardWeb"/>
                          <w:spacing w:before="0" w:beforeAutospacing="0" w:after="0" w:afterAutospacing="0"/>
                        </w:pPr>
                        <w:r>
                          <w:rPr>
                            <w:rFonts w:ascii="Calibri" w:eastAsia="Times New Roman" w:hAnsi="Calibri" w:cs="Calibri"/>
                            <w:sz w:val="16"/>
                            <w:szCs w:val="16"/>
                          </w:rPr>
                          <w:t> </w:t>
                        </w:r>
                      </w:p>
                    </w:txbxContent>
                  </v:textbox>
                </v:shape>
                <v:shape id="Textfeld 14" o:spid="_x0000_s1039" type="#_x0000_t202" style="position:absolute;left:15250;top:7729;width:1295;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J88EA&#10;AADbAAAADwAAAGRycy9kb3ducmV2LnhtbERPS4vCMBC+L/gfwgh7W1MV3FKN4gNZj77xODRjW2wm&#10;pYm27q/fCAve5uN7zmTWmlI8qHaFZQX9XgSCOLW64EzB8bD+ikE4j6yxtEwKnuRgNu18TDDRtuEd&#10;PfY+EyGEXYIKcu+rREqX5mTQ9WxFHLirrQ36AOtM6hqbEG5KOYiikTRYcGjIsaJlTultfzcK2tP2&#10;ZxWdL8fbeT28/u5GTbyI50p9dtv5GISn1r/F/+6NDvO/4fVLOEB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mSfPBAAAA2wAAAA8AAAAAAAAAAAAAAAAAmAIAAGRycy9kb3du&#10;cmV2LnhtbFBLBQYAAAAABAAEAPUAAACGAwAAAAA=&#10;" fillcolor="#c6d9f1 [671]" stroked="f">
                  <v:textbox>
                    <w:txbxContent>
                      <w:p w:rsidR="008B4F15" w:rsidRDefault="008B4F15" w:rsidP="004C07ED">
                        <w:pPr>
                          <w:pStyle w:val="StandardWeb"/>
                          <w:spacing w:before="0" w:beforeAutospacing="0" w:after="0" w:afterAutospacing="0"/>
                        </w:pPr>
                        <w:r>
                          <w:rPr>
                            <w:rFonts w:ascii="Calibri" w:eastAsia="Times New Roman" w:hAnsi="Calibri" w:cs="Calibri"/>
                            <w:sz w:val="16"/>
                            <w:szCs w:val="16"/>
                          </w:rPr>
                          <w:t> </w:t>
                        </w:r>
                      </w:p>
                    </w:txbxContent>
                  </v:textbox>
                </v:shape>
                <v:shape id="Textfeld 14" o:spid="_x0000_s1040" type="#_x0000_t202" style="position:absolute;left:17373;top:7729;width:1295;height:10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ndgcUA&#10;AADbAAAADwAAAGRycy9kb3ducmV2LnhtbESPS2vDQAyE74H8h0WB3pJ1WgjGzSbkQWiPzZMehVex&#10;Tbxa493GTn59dSj0JjGjmU/zZe9qdac2VJ4NTCcJKOLc24oLA6fjbpyCChHZYu2ZDDwowHIxHMwx&#10;s77jPd0PsVASwiFDA2WMTaZ1yEtyGCa+IRbt6luHUda20LbFTsJdrV+TZKYdViwNJTa0KSm/HX6c&#10;gf789bFNLt+n22X3dn3uZ126TlfGvIz61TuoSH38N/9df1rBF1j5RQb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ed2BxQAAANsAAAAPAAAAAAAAAAAAAAAAAJgCAABkcnMv&#10;ZG93bnJldi54bWxQSwUGAAAAAAQABAD1AAAAigMAAAAA&#10;" fillcolor="#c6d9f1 [671]" stroked="f">
                  <v:textbox>
                    <w:txbxContent>
                      <w:p w:rsidR="008B4F15" w:rsidRDefault="008B4F15" w:rsidP="004C07ED">
                        <w:pPr>
                          <w:pStyle w:val="StandardWeb"/>
                          <w:spacing w:before="0" w:beforeAutospacing="0" w:after="0" w:afterAutospacing="0"/>
                        </w:pPr>
                        <w:r>
                          <w:rPr>
                            <w:rFonts w:ascii="Calibri" w:eastAsia="Times New Roman" w:hAnsi="Calibri" w:cs="Calibri"/>
                            <w:sz w:val="16"/>
                            <w:szCs w:val="16"/>
                          </w:rPr>
                          <w:t> </w:t>
                        </w:r>
                      </w:p>
                    </w:txbxContent>
                  </v:textbox>
                </v:shape>
                <v:shape id="Textfeld 14" o:spid="_x0000_s1041" type="#_x0000_t202" style="position:absolute;left:9509;top:14808;width:1295;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4GsMA&#10;AADbAAAADwAAAGRycy9kb3ducmV2LnhtbERPTWvCQBC9C/0Pywi96UYLIU1dxVrEHpvUSo9DdkyC&#10;2dmQ3Saxv74rCL3N433OajOaRvTUudqygsU8AkFcWF1zqeD4uZ8lIJxH1thYJgVXcrBZP0xWmGo7&#10;cEZ97ksRQtilqKDyvk2ldEVFBt3ctsSBO9vOoA+wK6XucAjhppHLKIqlwZpDQ4Ut7SoqLvmPUTB+&#10;fRzeotP38XLaP51/s3hIXpOtUo/TcfsCwtPo/8V397sO85/h9ks4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4GsMAAADbAAAADwAAAAAAAAAAAAAAAACYAgAAZHJzL2Rv&#10;d25yZXYueG1sUEsFBgAAAAAEAAQA9QAAAIgDAAAAAA==&#10;" fillcolor="#c6d9f1 [671]" stroked="f">
                  <v:textbox>
                    <w:txbxContent>
                      <w:p w:rsidR="008B4F15" w:rsidRDefault="008B4F15" w:rsidP="004C07ED">
                        <w:pPr>
                          <w:pStyle w:val="StandardWeb"/>
                          <w:spacing w:before="0" w:beforeAutospacing="0" w:after="0" w:afterAutospacing="0"/>
                        </w:pPr>
                        <w:r>
                          <w:rPr>
                            <w:rFonts w:ascii="Calibri" w:eastAsia="Times New Roman" w:hAnsi="Calibri" w:cs="Calibri"/>
                            <w:sz w:val="16"/>
                            <w:szCs w:val="16"/>
                          </w:rPr>
                          <w:t> </w:t>
                        </w:r>
                      </w:p>
                    </w:txbxContent>
                  </v:textbox>
                </v:shape>
                <v:shape id="Textfeld 14" o:spid="_x0000_s1042" type="#_x0000_t202" style="position:absolute;left:11236;top:14808;width:1295;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MbOsIA&#10;AADbAAAADwAAAGRycy9kb3ducmV2LnhtbERPy2rCQBTdF/oPwy24aya1EELqRGyL1KXRVLq8ZG4e&#10;mLkTMlMT/XpnUejycN6r9Wx6caHRdZYVvEQxCOLK6o4bBeVx+5yCcB5ZY2+ZFFzJwTp/fFhhpu3E&#10;BV0OvhEhhF2GClrvh0xKV7Vk0EV2IA5cbUeDPsCxkXrEKYSbXi7jOJEGOw4NLQ700VJ1PvwaBfP3&#10;/uszPv2U59P2tb4VyZS+pxulFk/z5g2Ep9n/i//cO61gGdaHL+EHy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Yxs6wgAAANsAAAAPAAAAAAAAAAAAAAAAAJgCAABkcnMvZG93&#10;bnJldi54bWxQSwUGAAAAAAQABAD1AAAAhwMAAAAA&#10;" fillcolor="#c6d9f1 [671]" stroked="f">
                  <v:textbox>
                    <w:txbxContent>
                      <w:p w:rsidR="008B4F15" w:rsidRDefault="008B4F15" w:rsidP="004C07ED">
                        <w:pPr>
                          <w:pStyle w:val="StandardWeb"/>
                          <w:spacing w:before="0" w:beforeAutospacing="0" w:after="0" w:afterAutospacing="0"/>
                        </w:pPr>
                        <w:r>
                          <w:rPr>
                            <w:rFonts w:ascii="Calibri" w:eastAsia="Times New Roman" w:hAnsi="Calibri" w:cs="Calibri"/>
                            <w:sz w:val="16"/>
                            <w:szCs w:val="16"/>
                          </w:rPr>
                          <w:t> </w:t>
                        </w:r>
                      </w:p>
                    </w:txbxContent>
                  </v:textbox>
                </v:shape>
                <v:shape id="Textfeld 14" o:spid="_x0000_s1043" type="#_x0000_t202" style="position:absolute;left:13147;top:14808;width:1296;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ocMA&#10;AADbAAAADwAAAGRycy9kb3ducmV2LnhtbESPT4vCMBTE74LfIbwFb5qqIKVrFNdF9Oh/9vhonm2x&#10;eSlN1lY/vREEj8PM/IaZzltTihvVrrCsYDiIQBCnVhecKTgeVv0YhPPIGkvLpOBODuazbmeKibYN&#10;7+i295kIEHYJKsi9rxIpXZqTQTewFXHwLrY26IOsM6lrbALclHIURRNpsOCwkGNFy5zS6/7fKGhP&#10;2/VvdP47Xs+r8eWxmzTxT7xQqvfVLr5BeGr9J/xub7SC0RBeX8IPkL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C++ocMAAADbAAAADwAAAAAAAAAAAAAAAACYAgAAZHJzL2Rv&#10;d25yZXYueG1sUEsFBgAAAAAEAAQA9QAAAIgDAAAAAA==&#10;" fillcolor="#c6d9f1 [671]" stroked="f">
                  <v:textbox>
                    <w:txbxContent>
                      <w:p w:rsidR="008B4F15" w:rsidRDefault="008B4F15" w:rsidP="004C07ED">
                        <w:pPr>
                          <w:pStyle w:val="StandardWeb"/>
                          <w:spacing w:before="0" w:beforeAutospacing="0" w:after="0" w:afterAutospacing="0"/>
                        </w:pPr>
                        <w:r>
                          <w:rPr>
                            <w:rFonts w:ascii="Calibri" w:eastAsia="Times New Roman" w:hAnsi="Calibri" w:cs="Calibri"/>
                            <w:sz w:val="16"/>
                            <w:szCs w:val="16"/>
                          </w:rPr>
                          <w:t> </w:t>
                        </w:r>
                      </w:p>
                    </w:txbxContent>
                  </v:textbox>
                </v:shape>
                <v:shape id="Textfeld 14" o:spid="_x0000_s1044" type="#_x0000_t202" style="position:absolute;left:15059;top:14808;width:1295;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0g1sUA&#10;AADbAAAADwAAAGRycy9kb3ducmV2LnhtbESPQWvCQBSE70L/w/IKvZlNU5CQuopWpD02aSoeH9ln&#10;Esy+DdnVRH99t1DocZiZb5jlejKduNLgWssKnqMYBHFldcu1gvJrP09BOI+ssbNMCm7kYL16mC0x&#10;03bknK6Fr0WAsMtQQeN9n0npqoYMusj2xME72cGgD3KopR5wDHDTySSOF9Jgy2GhwZ7eGqrOxcUo&#10;mL4/33fx4VieD/uX0z1fjOk23Sj19DhtXkF4mvx/+K/9oRUkCfx+CT9Ar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SDWxQAAANsAAAAPAAAAAAAAAAAAAAAAAJgCAABkcnMv&#10;ZG93bnJldi54bWxQSwUGAAAAAAQABAD1AAAAigMAAAAA&#10;" fillcolor="#c6d9f1 [671]" stroked="f">
                  <v:textbox>
                    <w:txbxContent>
                      <w:p w:rsidR="008B4F15" w:rsidRDefault="008B4F15" w:rsidP="004C07ED">
                        <w:pPr>
                          <w:pStyle w:val="StandardWeb"/>
                          <w:spacing w:before="0" w:beforeAutospacing="0" w:after="0" w:afterAutospacing="0"/>
                        </w:pPr>
                        <w:r>
                          <w:rPr>
                            <w:rFonts w:ascii="Calibri" w:eastAsia="Times New Roman" w:hAnsi="Calibri" w:cs="Calibri"/>
                            <w:sz w:val="16"/>
                            <w:szCs w:val="16"/>
                          </w:rPr>
                          <w:t> </w:t>
                        </w:r>
                      </w:p>
                    </w:txbxContent>
                  </v:textbox>
                </v:shape>
                <v:shape id="Textfeld 14" o:spid="_x0000_s1045" type="#_x0000_t202" style="position:absolute;left:17186;top:14808;width:1295;height:10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GFTcMA&#10;AADbAAAADwAAAGRycy9kb3ducmV2LnhtbESPQYvCMBSE74L/ITzBm6arIKUaxVVkPa5axeOjebbF&#10;5qU0WdvdX78RBI/DzHzDLFadqcSDGldaVvAxjkAQZ1aXnCtIT7tRDMJ5ZI2VZVLwSw5Wy35vgYm2&#10;LR/ocfS5CBB2CSoovK8TKV1WkEE3tjVx8G62MeiDbHKpG2wD3FRyEkUzabDksFBgTZuCsvvxxyjo&#10;zt9f2+hyTe+X3fT2d5i18We8Vmo46NZzEJ46/w6/2nutYDKF55fw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7GFTcMAAADbAAAADwAAAAAAAAAAAAAAAACYAgAAZHJzL2Rv&#10;d25yZXYueG1sUEsFBgAAAAAEAAQA9QAAAIgDAAAAAA==&#10;" fillcolor="#c6d9f1 [671]" stroked="f">
                  <v:textbox>
                    <w:txbxContent>
                      <w:p w:rsidR="008B4F15" w:rsidRDefault="008B4F15" w:rsidP="004C07ED">
                        <w:pPr>
                          <w:pStyle w:val="StandardWeb"/>
                          <w:spacing w:before="0" w:beforeAutospacing="0" w:after="0" w:afterAutospacing="0"/>
                        </w:pPr>
                        <w:r>
                          <w:rPr>
                            <w:rFonts w:ascii="Calibri" w:eastAsia="Times New Roman" w:hAnsi="Calibri" w:cs="Calibri"/>
                            <w:sz w:val="16"/>
                            <w:szCs w:val="16"/>
                          </w:rPr>
                          <w:t> </w:t>
                        </w:r>
                      </w:p>
                    </w:txbxContent>
                  </v:textbox>
                </v:shape>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Pfeil nach links und rechts 24" o:spid="_x0000_s1046" type="#_x0000_t69" style="position:absolute;left:12724;top:11312;width:2743;height:1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fSVcIA&#10;AADbAAAADwAAAGRycy9kb3ducmV2LnhtbESP3YrCMBCF7xd8hzCCd2uqLiLVVIogLFiW3eoDDM3Y&#10;ljaT0mRrfXsjCF4ezs/H2e1H04qBeldbVrCYRyCIC6trLhVczsfPDQjnkTW2lknBnRzsk8nHDmNt&#10;b/xHQ+5LEUbYxaig8r6LpXRFRQbd3HbEwbva3qAPsi+l7vEWxk0rl1G0lgZrDoQKOzpUVDT5vwmQ&#10;NP35LTM6N9kmW9lFfhhO61yp2XRMtyA8jf4dfrW/tYLlFzy/hB8gk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9JVwgAAANsAAAAPAAAAAAAAAAAAAAAAAJgCAABkcnMvZG93&#10;bnJldi54bWxQSwUGAAAAAAQABAD1AAAAhwMAAAAA&#10;" adj="4752" filled="f" strokecolor="#243f60 [1604]" strokeweight="1.5pt"/>
                <w10:wrap type="topAndBottom"/>
              </v:group>
            </w:pict>
          </mc:Fallback>
        </mc:AlternateContent>
      </w:r>
    </w:p>
    <w:p w:rsidR="006471B6" w:rsidRPr="00D5240E" w:rsidRDefault="006471B6">
      <w:pPr>
        <w:rPr>
          <w:lang w:val="en-GB"/>
        </w:rPr>
      </w:pPr>
    </w:p>
    <w:p w:rsidR="006471B6" w:rsidRPr="00D5240E" w:rsidRDefault="0085541D">
      <w:pPr>
        <w:pStyle w:val="Beschriftung"/>
        <w:jc w:val="center"/>
        <w:rPr>
          <w:lang w:val="en-GB"/>
        </w:rPr>
      </w:pPr>
      <w:bookmarkStart w:id="23" w:name="_Ref282689884"/>
      <w:r w:rsidRPr="00D5240E">
        <w:rPr>
          <w:lang w:val="en-GB"/>
        </w:rPr>
        <w:t xml:space="preserve">Figure </w:t>
      </w:r>
      <w:r w:rsidRPr="00D5240E">
        <w:rPr>
          <w:lang w:val="en-GB"/>
        </w:rPr>
        <w:fldChar w:fldCharType="begin"/>
      </w:r>
      <w:r w:rsidRPr="00D5240E">
        <w:rPr>
          <w:lang w:val="en-GB"/>
        </w:rPr>
        <w:instrText xml:space="preserve"> SEQ Figure \* ARABIC </w:instrText>
      </w:r>
      <w:r w:rsidRPr="00D5240E">
        <w:rPr>
          <w:lang w:val="en-GB"/>
        </w:rPr>
        <w:fldChar w:fldCharType="separate"/>
      </w:r>
      <w:r w:rsidR="003D2086">
        <w:rPr>
          <w:noProof/>
          <w:lang w:val="en-GB"/>
        </w:rPr>
        <w:t>1</w:t>
      </w:r>
      <w:r w:rsidRPr="00D5240E">
        <w:rPr>
          <w:lang w:val="en-GB"/>
        </w:rPr>
        <w:fldChar w:fldCharType="end"/>
      </w:r>
      <w:bookmarkEnd w:id="23"/>
      <w:r w:rsidRPr="00D5240E">
        <w:rPr>
          <w:lang w:val="en-GB"/>
        </w:rPr>
        <w:t xml:space="preserve">: </w:t>
      </w:r>
      <w:r w:rsidR="000104CB" w:rsidRPr="00D5240E">
        <w:rPr>
          <w:lang w:val="en-GB"/>
        </w:rPr>
        <w:t>L1Topo</w:t>
      </w:r>
      <w:r w:rsidRPr="00D5240E">
        <w:rPr>
          <w:lang w:val="en-GB"/>
        </w:rPr>
        <w:t xml:space="preserve"> module</w:t>
      </w:r>
    </w:p>
    <w:p w:rsidR="006471B6" w:rsidRPr="00D5240E" w:rsidRDefault="006471B6">
      <w:pPr>
        <w:rPr>
          <w:lang w:val="en-GB"/>
        </w:rPr>
      </w:pPr>
    </w:p>
    <w:p w:rsidR="006471B6" w:rsidRPr="00D5240E" w:rsidRDefault="006471B6">
      <w:pPr>
        <w:rPr>
          <w:lang w:val="en-GB"/>
        </w:rPr>
      </w:pPr>
    </w:p>
    <w:p w:rsidR="006471B6" w:rsidRPr="00D5240E" w:rsidRDefault="006471B6">
      <w:pPr>
        <w:rPr>
          <w:lang w:val="en-GB"/>
        </w:rPr>
      </w:pPr>
    </w:p>
    <w:p w:rsidR="006471B6" w:rsidRPr="00D5240E" w:rsidRDefault="003E6C1A" w:rsidP="00876BDB">
      <w:pPr>
        <w:pStyle w:val="berschrift4"/>
        <w:numPr>
          <w:ilvl w:val="0"/>
          <w:numId w:val="0"/>
        </w:numPr>
        <w:ind w:left="454"/>
        <w:rPr>
          <w:i w:val="0"/>
          <w:lang w:val="en-GB"/>
        </w:rPr>
      </w:pPr>
      <w:bookmarkStart w:id="24" w:name="_Toc325553935"/>
      <w:r w:rsidRPr="00D5240E">
        <w:rPr>
          <w:i w:val="0"/>
          <w:lang w:val="en-GB"/>
        </w:rPr>
        <w:t>Data reception</w:t>
      </w:r>
      <w:bookmarkEnd w:id="24"/>
    </w:p>
    <w:p w:rsidR="006471B6" w:rsidRPr="00D5240E" w:rsidRDefault="0085541D">
      <w:pPr>
        <w:rPr>
          <w:lang w:val="en-GB"/>
        </w:rPr>
      </w:pPr>
      <w:r w:rsidRPr="00D5240E">
        <w:rPr>
          <w:lang w:val="en-GB"/>
        </w:rPr>
        <w:t xml:space="preserve">The optical data arrive on the </w:t>
      </w:r>
      <w:r w:rsidR="003E6C1A" w:rsidRPr="00D5240E">
        <w:rPr>
          <w:lang w:val="en-GB"/>
        </w:rPr>
        <w:t>main board</w:t>
      </w:r>
      <w:r w:rsidRPr="00D5240E">
        <w:rPr>
          <w:lang w:val="en-GB"/>
        </w:rPr>
        <w:t xml:space="preserve"> on 12-</w:t>
      </w:r>
      <w:r w:rsidR="00AA1C23" w:rsidRPr="00D5240E">
        <w:rPr>
          <w:lang w:val="en-GB"/>
        </w:rPr>
        <w:t>fibre ribbons</w:t>
      </w:r>
      <w:r w:rsidRPr="00D5240E">
        <w:rPr>
          <w:lang w:val="en-GB"/>
        </w:rPr>
        <w:t>. Since the backplane connectors support multiples of 12 fibres, the</w:t>
      </w:r>
      <w:r w:rsidR="00F01864" w:rsidRPr="00D5240E">
        <w:rPr>
          <w:lang w:val="en-GB"/>
        </w:rPr>
        <w:t xml:space="preserve"> optical</w:t>
      </w:r>
      <w:r w:rsidRPr="00D5240E">
        <w:rPr>
          <w:lang w:val="en-GB"/>
        </w:rPr>
        <w:t xml:space="preserve"> signals </w:t>
      </w:r>
      <w:r w:rsidR="003E6C1A" w:rsidRPr="00D5240E">
        <w:rPr>
          <w:lang w:val="en-GB"/>
        </w:rPr>
        <w:t>will</w:t>
      </w:r>
      <w:r w:rsidRPr="00D5240E">
        <w:rPr>
          <w:lang w:val="en-GB"/>
        </w:rPr>
        <w:t xml:space="preserve"> be </w:t>
      </w:r>
      <w:r w:rsidR="00F01864" w:rsidRPr="00D5240E">
        <w:rPr>
          <w:lang w:val="en-GB"/>
        </w:rPr>
        <w:t>routed via</w:t>
      </w:r>
      <w:r w:rsidRPr="00D5240E">
        <w:rPr>
          <w:lang w:val="en-GB"/>
        </w:rPr>
        <w:t xml:space="preserve"> “octopus” cable sets, splitting 24, 36, 48, or 72 fibres into groups of 12. It should be noted that un-armed, bare fibre bundles are very flexible and can easily be routed to their destination, even in high-density designs. However, they need to be protected from mechanical stress. The </w:t>
      </w:r>
      <w:proofErr w:type="spellStart"/>
      <w:r w:rsidRPr="00D5240E">
        <w:rPr>
          <w:lang w:val="en-GB"/>
        </w:rPr>
        <w:t>opto</w:t>
      </w:r>
      <w:proofErr w:type="spellEnd"/>
      <w:r w:rsidRPr="00D5240E">
        <w:rPr>
          <w:lang w:val="en-GB"/>
        </w:rPr>
        <w:t xml:space="preserve">-electrical conversion will be performed in </w:t>
      </w:r>
      <w:proofErr w:type="spellStart"/>
      <w:r w:rsidRPr="00D5240E">
        <w:rPr>
          <w:lang w:val="en-GB"/>
        </w:rPr>
        <w:t>Avago</w:t>
      </w:r>
      <w:proofErr w:type="spellEnd"/>
      <w:r w:rsidRPr="00D5240E">
        <w:rPr>
          <w:lang w:val="en-GB"/>
        </w:rPr>
        <w:t xml:space="preserve"> </w:t>
      </w:r>
      <w:proofErr w:type="spellStart"/>
      <w:r w:rsidR="00F01864" w:rsidRPr="00D5240E">
        <w:rPr>
          <w:lang w:val="en-GB"/>
        </w:rPr>
        <w:t>miniPOD</w:t>
      </w:r>
      <w:proofErr w:type="spellEnd"/>
      <w:r w:rsidR="00F01864" w:rsidRPr="00D5240E">
        <w:rPr>
          <w:lang w:val="en-GB"/>
        </w:rPr>
        <w:t xml:space="preserve"> 12</w:t>
      </w:r>
      <w:r w:rsidRPr="00D5240E">
        <w:rPr>
          <w:lang w:val="en-GB"/>
        </w:rPr>
        <w:t>-channel devices</w:t>
      </w:r>
      <w:r w:rsidR="003E6C1A" w:rsidRPr="00D5240E">
        <w:rPr>
          <w:lang w:val="en-GB"/>
        </w:rPr>
        <w:t>.</w:t>
      </w:r>
      <w:r w:rsidRPr="00D5240E">
        <w:rPr>
          <w:lang w:val="en-GB"/>
        </w:rPr>
        <w:t xml:space="preserve"> The </w:t>
      </w:r>
      <w:proofErr w:type="spellStart"/>
      <w:r w:rsidRPr="00D5240E">
        <w:rPr>
          <w:lang w:val="en-GB"/>
        </w:rPr>
        <w:t>opto</w:t>
      </w:r>
      <w:proofErr w:type="spellEnd"/>
      <w:r w:rsidRPr="00D5240E">
        <w:rPr>
          <w:lang w:val="en-GB"/>
        </w:rPr>
        <w:t xml:space="preserve"> </w:t>
      </w:r>
      <w:proofErr w:type="gramStart"/>
      <w:r w:rsidRPr="00D5240E">
        <w:rPr>
          <w:lang w:val="en-GB"/>
        </w:rPr>
        <w:t>receivers</w:t>
      </w:r>
      <w:proofErr w:type="gramEnd"/>
      <w:r w:rsidRPr="00D5240E">
        <w:rPr>
          <w:lang w:val="en-GB"/>
        </w:rPr>
        <w:t xml:space="preserve"> exhibit programmable pre-emphasis so as to allow for improvement on signal integrity for given track length. </w:t>
      </w:r>
    </w:p>
    <w:p w:rsidR="006471B6" w:rsidRPr="00D5240E" w:rsidRDefault="006471B6">
      <w:pPr>
        <w:rPr>
          <w:lang w:val="en-GB"/>
        </w:rPr>
      </w:pPr>
    </w:p>
    <w:p w:rsidR="006471B6" w:rsidRPr="00D5240E" w:rsidRDefault="003E6C1A">
      <w:pPr>
        <w:rPr>
          <w:lang w:val="en-GB"/>
        </w:rPr>
      </w:pPr>
      <w:r w:rsidRPr="00D5240E">
        <w:rPr>
          <w:lang w:val="en-GB"/>
        </w:rPr>
        <w:t xml:space="preserve">After just a few </w:t>
      </w:r>
      <w:r w:rsidR="00F01864" w:rsidRPr="00D5240E">
        <w:rPr>
          <w:lang w:val="en-GB"/>
        </w:rPr>
        <w:t>centimetres</w:t>
      </w:r>
      <w:r w:rsidRPr="00D5240E">
        <w:rPr>
          <w:lang w:val="en-GB"/>
        </w:rPr>
        <w:t xml:space="preserve"> of electrical trace length</w:t>
      </w:r>
      <w:r w:rsidR="0085541D" w:rsidRPr="00D5240E">
        <w:rPr>
          <w:lang w:val="en-GB"/>
        </w:rPr>
        <w:t xml:space="preserve">, the multi-gigabit </w:t>
      </w:r>
      <w:r w:rsidRPr="00D5240E">
        <w:rPr>
          <w:lang w:val="en-GB"/>
        </w:rPr>
        <w:t>signals</w:t>
      </w:r>
      <w:r w:rsidR="0085541D" w:rsidRPr="00D5240E">
        <w:rPr>
          <w:lang w:val="en-GB"/>
        </w:rPr>
        <w:t xml:space="preserve"> are de-serialised in the processor FPGAs. They allow for programmable signal equalization on their inputs. The exact</w:t>
      </w:r>
      <w:r w:rsidRPr="00D5240E">
        <w:rPr>
          <w:lang w:val="en-GB"/>
        </w:rPr>
        <w:t xml:space="preserve"> data formats are as yet undefined</w:t>
      </w:r>
      <w:r w:rsidR="0085541D" w:rsidRPr="00D5240E">
        <w:rPr>
          <w:lang w:val="en-GB"/>
        </w:rPr>
        <w:t xml:space="preserve">, though standard 8b/10b encoding is envisaged for purpose of run length limitation and DC balance. The processors are supplied with required bias and termination voltages, as well as a suitable reference clock. </w:t>
      </w:r>
    </w:p>
    <w:p w:rsidR="00B00AF5" w:rsidRPr="00D5240E" w:rsidRDefault="00B00AF5">
      <w:pPr>
        <w:rPr>
          <w:lang w:val="en-GB"/>
        </w:rPr>
      </w:pPr>
    </w:p>
    <w:p w:rsidR="006471B6" w:rsidRPr="00D5240E" w:rsidRDefault="003E6C1A" w:rsidP="00876BDB">
      <w:pPr>
        <w:pStyle w:val="berschrift4"/>
        <w:numPr>
          <w:ilvl w:val="0"/>
          <w:numId w:val="0"/>
        </w:numPr>
        <w:ind w:left="454"/>
        <w:rPr>
          <w:rFonts w:eastAsia="Times New Roman"/>
          <w:i w:val="0"/>
          <w:lang w:val="en-GB"/>
        </w:rPr>
      </w:pPr>
      <w:bookmarkStart w:id="25" w:name="_Toc325553936"/>
      <w:r w:rsidRPr="00D5240E">
        <w:rPr>
          <w:rFonts w:eastAsia="Times New Roman"/>
          <w:i w:val="0"/>
          <w:lang w:val="en-GB"/>
        </w:rPr>
        <w:t xml:space="preserve">Data </w:t>
      </w:r>
      <w:r w:rsidR="0085541D" w:rsidRPr="00D5240E">
        <w:rPr>
          <w:rFonts w:eastAsia="Times New Roman"/>
          <w:i w:val="0"/>
          <w:lang w:val="en-GB"/>
        </w:rPr>
        <w:t>process</w:t>
      </w:r>
      <w:r w:rsidRPr="00D5240E">
        <w:rPr>
          <w:rFonts w:eastAsia="Times New Roman"/>
          <w:i w:val="0"/>
          <w:lang w:val="en-GB"/>
        </w:rPr>
        <w:t>ing</w:t>
      </w:r>
      <w:bookmarkEnd w:id="25"/>
    </w:p>
    <w:p w:rsidR="006471B6" w:rsidRPr="00D5240E" w:rsidRDefault="006471B6">
      <w:pPr>
        <w:rPr>
          <w:lang w:val="en-GB"/>
        </w:rPr>
      </w:pPr>
    </w:p>
    <w:p w:rsidR="002610D6" w:rsidRPr="00D5240E" w:rsidRDefault="003E6C1A">
      <w:pPr>
        <w:rPr>
          <w:lang w:val="en-GB"/>
        </w:rPr>
      </w:pPr>
      <w:r w:rsidRPr="00D5240E">
        <w:rPr>
          <w:lang w:val="en-GB"/>
        </w:rPr>
        <w:t>Topology data are</w:t>
      </w:r>
      <w:r w:rsidR="0085541D" w:rsidRPr="00D5240E">
        <w:rPr>
          <w:lang w:val="en-GB"/>
        </w:rPr>
        <w:t xml:space="preserve"> </w:t>
      </w:r>
      <w:r w:rsidRPr="00D5240E">
        <w:rPr>
          <w:lang w:val="en-GB"/>
        </w:rPr>
        <w:t>processed in two FPGAs. There is no data duplication implemented at PCB level. Therefore two different schemes can be employed. The two processors can communicate via the</w:t>
      </w:r>
      <w:r w:rsidR="002610D6" w:rsidRPr="00D5240E">
        <w:rPr>
          <w:lang w:val="en-GB"/>
        </w:rPr>
        <w:t>ir fabric interface to get access to data that cannot be received directly via the multi-gigabit links.</w:t>
      </w:r>
      <w:r w:rsidR="008D040B" w:rsidRPr="00D5240E">
        <w:rPr>
          <w:lang w:val="en-GB"/>
        </w:rPr>
        <w:t xml:space="preserve"> Though according to the device data sheets higher data rates should be possible, a maximum bit rate of </w:t>
      </w:r>
      <w:proofErr w:type="gramStart"/>
      <w:r w:rsidR="008D040B" w:rsidRPr="00D5240E">
        <w:rPr>
          <w:lang w:val="en-GB"/>
        </w:rPr>
        <w:t>1Gb/</w:t>
      </w:r>
      <w:proofErr w:type="gramEnd"/>
      <w:r w:rsidR="008D040B" w:rsidRPr="00D5240E">
        <w:rPr>
          <w:lang w:val="en-GB"/>
        </w:rPr>
        <w:t>s per differential pair is anticipated for the inter-FPGA link. That will limit pa</w:t>
      </w:r>
      <w:r w:rsidR="00666A49" w:rsidRPr="00D5240E">
        <w:rPr>
          <w:lang w:val="en-GB"/>
        </w:rPr>
        <w:t>rallel connectivity to about 190</w:t>
      </w:r>
      <w:r w:rsidR="008D040B" w:rsidRPr="00D5240E">
        <w:rPr>
          <w:lang w:val="en-GB"/>
        </w:rPr>
        <w:t xml:space="preserve"> </w:t>
      </w:r>
      <w:proofErr w:type="gramStart"/>
      <w:r w:rsidR="008D040B" w:rsidRPr="00D5240E">
        <w:rPr>
          <w:lang w:val="en-GB"/>
        </w:rPr>
        <w:t>Gb/</w:t>
      </w:r>
      <w:proofErr w:type="gramEnd"/>
      <w:r w:rsidR="008D040B" w:rsidRPr="00D5240E">
        <w:rPr>
          <w:lang w:val="en-GB"/>
        </w:rPr>
        <w:t xml:space="preserve">s of aggregate bandwidth. </w:t>
      </w:r>
      <w:r w:rsidR="002610D6" w:rsidRPr="00D5240E">
        <w:rPr>
          <w:lang w:val="en-GB"/>
        </w:rPr>
        <w:t>Since this data path adds approximately one bunch tick of latency</w:t>
      </w:r>
      <w:r w:rsidR="00B00AF5" w:rsidRPr="00D5240E">
        <w:rPr>
          <w:lang w:val="en-GB"/>
        </w:rPr>
        <w:t>,</w:t>
      </w:r>
      <w:r w:rsidR="002610D6" w:rsidRPr="00D5240E">
        <w:rPr>
          <w:lang w:val="en-GB"/>
        </w:rPr>
        <w:t xml:space="preserve"> it might be more attractive to fan out data electrically or optically at the source, should both processors need to be supplied with the same data. </w:t>
      </w:r>
    </w:p>
    <w:p w:rsidR="002610D6" w:rsidRPr="00D5240E" w:rsidRDefault="002610D6">
      <w:pPr>
        <w:rPr>
          <w:lang w:val="en-GB"/>
        </w:rPr>
      </w:pPr>
    </w:p>
    <w:p w:rsidR="008D040B" w:rsidRPr="00D5240E" w:rsidRDefault="008D040B">
      <w:pPr>
        <w:rPr>
          <w:lang w:val="en-GB"/>
        </w:rPr>
      </w:pPr>
      <w:r w:rsidRPr="00D5240E">
        <w:rPr>
          <w:lang w:val="en-GB"/>
        </w:rPr>
        <w:t>Due to the large amount of logic resources in the chosen FPGAs</w:t>
      </w:r>
      <w:r w:rsidR="00666A49" w:rsidRPr="00D5240E">
        <w:rPr>
          <w:lang w:val="en-GB"/>
        </w:rPr>
        <w:t>,</w:t>
      </w:r>
      <w:r w:rsidRPr="00D5240E">
        <w:rPr>
          <w:lang w:val="en-GB"/>
        </w:rPr>
        <w:t xml:space="preserve"> a significant number of algorithms </w:t>
      </w:r>
      <w:proofErr w:type="gramStart"/>
      <w:r w:rsidRPr="00D5240E">
        <w:rPr>
          <w:lang w:val="en-GB"/>
        </w:rPr>
        <w:t>is</w:t>
      </w:r>
      <w:proofErr w:type="gramEnd"/>
      <w:r w:rsidRPr="00D5240E">
        <w:rPr>
          <w:lang w:val="en-GB"/>
        </w:rPr>
        <w:t xml:space="preserve"> expected to </w:t>
      </w:r>
      <w:r w:rsidR="002858D0" w:rsidRPr="00D5240E">
        <w:rPr>
          <w:lang w:val="en-GB"/>
        </w:rPr>
        <w:t>be run</w:t>
      </w:r>
      <w:r w:rsidRPr="00D5240E">
        <w:rPr>
          <w:lang w:val="en-GB"/>
        </w:rPr>
        <w:t xml:space="preserve"> on the real-time data in parallel. The resulting trigger data are expected to exhibit a rather </w:t>
      </w:r>
      <w:r w:rsidR="002858D0" w:rsidRPr="00D5240E">
        <w:rPr>
          <w:lang w:val="en-GB"/>
        </w:rPr>
        <w:t>small volume.  They will be transmitted to the CTP optically.</w:t>
      </w:r>
    </w:p>
    <w:p w:rsidR="002858D0" w:rsidRPr="00D5240E" w:rsidRDefault="002858D0">
      <w:pPr>
        <w:rPr>
          <w:lang w:val="en-GB"/>
        </w:rPr>
      </w:pPr>
    </w:p>
    <w:p w:rsidR="006471B6" w:rsidRPr="00D5240E" w:rsidRDefault="0085541D">
      <w:pPr>
        <w:rPr>
          <w:lang w:val="en-GB"/>
        </w:rPr>
      </w:pPr>
      <w:r w:rsidRPr="00D5240E">
        <w:rPr>
          <w:lang w:val="en-GB"/>
        </w:rPr>
        <w:t xml:space="preserve">A single fibre-optical ribbon connection </w:t>
      </w:r>
      <w:r w:rsidR="002858D0" w:rsidRPr="00D5240E">
        <w:rPr>
          <w:lang w:val="en-GB"/>
        </w:rPr>
        <w:t xml:space="preserve">per processor FPGA, running </w:t>
      </w:r>
      <w:r w:rsidRPr="00D5240E">
        <w:rPr>
          <w:lang w:val="en-GB"/>
        </w:rPr>
        <w:t>through the front panel of the module is provided for this purpose. A</w:t>
      </w:r>
      <w:r w:rsidR="00005500">
        <w:rPr>
          <w:lang w:val="en-GB"/>
        </w:rPr>
        <w:t xml:space="preserve"> mezzanine </w:t>
      </w:r>
      <w:r w:rsidRPr="00D5240E">
        <w:rPr>
          <w:lang w:val="en-GB"/>
        </w:rPr>
        <w:t>board will b</w:t>
      </w:r>
      <w:r w:rsidR="002858D0" w:rsidRPr="00D5240E">
        <w:rPr>
          <w:lang w:val="en-GB"/>
        </w:rPr>
        <w:t xml:space="preserve">e required to interface </w:t>
      </w:r>
      <w:r w:rsidR="000104CB" w:rsidRPr="00D5240E">
        <w:rPr>
          <w:lang w:val="en-GB"/>
        </w:rPr>
        <w:t>L1Topo</w:t>
      </w:r>
      <w:r w:rsidR="002858D0" w:rsidRPr="00D5240E">
        <w:rPr>
          <w:lang w:val="en-GB"/>
        </w:rPr>
        <w:t xml:space="preserve"> to the CTP </w:t>
      </w:r>
      <w:r w:rsidR="00005500">
        <w:rPr>
          <w:lang w:val="en-GB"/>
        </w:rPr>
        <w:t xml:space="preserve">electrically </w:t>
      </w:r>
      <w:r w:rsidR="002858D0" w:rsidRPr="00D5240E">
        <w:rPr>
          <w:lang w:val="en-GB"/>
        </w:rPr>
        <w:t>via a small number of LVDS signals at low latency.</w:t>
      </w:r>
      <w:r w:rsidRPr="00D5240E">
        <w:rPr>
          <w:lang w:val="en-GB"/>
        </w:rPr>
        <w:t xml:space="preserve"> </w:t>
      </w:r>
      <w:r w:rsidR="002858D0" w:rsidRPr="00D5240E">
        <w:rPr>
          <w:lang w:val="en-GB"/>
        </w:rPr>
        <w:t xml:space="preserve">In case of serious latency issues such a direct </w:t>
      </w:r>
      <w:proofErr w:type="gramStart"/>
      <w:r w:rsidR="002858D0" w:rsidRPr="00D5240E">
        <w:rPr>
          <w:lang w:val="en-GB"/>
        </w:rPr>
        <w:t>interconnect</w:t>
      </w:r>
      <w:proofErr w:type="gramEnd"/>
      <w:r w:rsidR="002858D0" w:rsidRPr="00D5240E">
        <w:rPr>
          <w:lang w:val="en-GB"/>
        </w:rPr>
        <w:t xml:space="preserve"> can be useful if a direct electrical connection into the CTP core FPGA can be made. </w:t>
      </w:r>
    </w:p>
    <w:p w:rsidR="006471B6" w:rsidRPr="00D5240E" w:rsidRDefault="006471B6">
      <w:pPr>
        <w:rPr>
          <w:lang w:val="en-GB"/>
        </w:rPr>
      </w:pPr>
    </w:p>
    <w:p w:rsidR="006471B6" w:rsidRPr="00D5240E" w:rsidRDefault="006471B6">
      <w:pPr>
        <w:rPr>
          <w:lang w:val="en-GB"/>
        </w:rPr>
      </w:pPr>
    </w:p>
    <w:p w:rsidR="006471B6" w:rsidRPr="00641586" w:rsidRDefault="0085541D" w:rsidP="00641586">
      <w:pPr>
        <w:pStyle w:val="berschrift3"/>
        <w:rPr>
          <w:lang w:val="en-GB"/>
        </w:rPr>
      </w:pPr>
      <w:bookmarkStart w:id="26" w:name="_Toc325553937"/>
      <w:r w:rsidRPr="00641586">
        <w:rPr>
          <w:lang w:val="en-GB"/>
        </w:rPr>
        <w:t>Clock distribution</w:t>
      </w:r>
      <w:bookmarkEnd w:id="26"/>
    </w:p>
    <w:p w:rsidR="00641586" w:rsidRPr="00D5240E" w:rsidRDefault="00641586" w:rsidP="00641586">
      <w:pPr>
        <w:rPr>
          <w:lang w:val="en-GB"/>
        </w:rPr>
      </w:pPr>
      <w:r w:rsidRPr="00D5240E">
        <w:rPr>
          <w:lang w:val="en-GB"/>
        </w:rPr>
        <w:t>The operation of the real-time data path requires low-jitter clocks throughout the system. For synchronous operation, data transmitters will have to be operated with clean multiples of the LHC bunch clock. Receiver reference clocks may as well be derived from local crystal oscillators, though tight limits on the frequency range will have to be observed. The L1Topo module will be designed for 40.08 MHz operation of the real-time data path only.</w:t>
      </w:r>
    </w:p>
    <w:p w:rsidR="00641586" w:rsidRDefault="00641586">
      <w:pPr>
        <w:rPr>
          <w:lang w:val="en-GB"/>
        </w:rPr>
      </w:pPr>
    </w:p>
    <w:p w:rsidR="006471B6" w:rsidRPr="00D5240E" w:rsidRDefault="0085541D">
      <w:pPr>
        <w:rPr>
          <w:lang w:val="en-GB"/>
        </w:rPr>
      </w:pPr>
      <w:r w:rsidRPr="00D5240E">
        <w:rPr>
          <w:lang w:val="en-GB"/>
        </w:rPr>
        <w:t xml:space="preserve">The fabric clocks </w:t>
      </w:r>
      <w:r w:rsidR="00666A49" w:rsidRPr="00D5240E">
        <w:rPr>
          <w:lang w:val="en-GB"/>
        </w:rPr>
        <w:t xml:space="preserve">run at </w:t>
      </w:r>
      <w:r w:rsidRPr="00D5240E">
        <w:rPr>
          <w:lang w:val="en-GB"/>
        </w:rPr>
        <w:t>the LHC bunch clock</w:t>
      </w:r>
      <w:r w:rsidR="00641586">
        <w:rPr>
          <w:lang w:val="en-GB"/>
        </w:rPr>
        <w:t xml:space="preserve"> frequency, the MGTs are clocked off multiples of the LHC clock. The jitter on the MGT clock path is tightly controlled with help of a PLL device.</w:t>
      </w:r>
      <w:r w:rsidRPr="00D5240E">
        <w:rPr>
          <w:lang w:val="en-GB"/>
        </w:rPr>
        <w:t xml:space="preserve"> The clock fan-out chips chosen are devices with multiple signal level input compatibility, and output levels suitable for their respective use, either LVDS or CML. </w:t>
      </w:r>
    </w:p>
    <w:p w:rsidR="006471B6" w:rsidRPr="00D5240E" w:rsidRDefault="006471B6">
      <w:pPr>
        <w:rPr>
          <w:lang w:val="en-GB"/>
        </w:rPr>
      </w:pPr>
    </w:p>
    <w:p w:rsidR="006471B6" w:rsidRPr="00D5240E" w:rsidRDefault="0085541D">
      <w:pPr>
        <w:rPr>
          <w:lang w:val="en-GB"/>
        </w:rPr>
      </w:pPr>
      <w:r w:rsidRPr="00D5240E">
        <w:rPr>
          <w:lang w:val="en-GB"/>
        </w:rPr>
        <w:t xml:space="preserve">There are two independent clock trees for the fabric clocks into all FPGAs. There </w:t>
      </w:r>
      <w:r w:rsidR="00786B7C" w:rsidRPr="00D5240E">
        <w:rPr>
          <w:lang w:val="en-GB"/>
        </w:rPr>
        <w:t>are two</w:t>
      </w:r>
      <w:r w:rsidRPr="00D5240E">
        <w:rPr>
          <w:lang w:val="en-GB"/>
        </w:rPr>
        <w:t xml:space="preserve"> MGT clock tree</w:t>
      </w:r>
      <w:r w:rsidR="00786B7C" w:rsidRPr="00D5240E">
        <w:rPr>
          <w:lang w:val="en-GB"/>
        </w:rPr>
        <w:t>s</w:t>
      </w:r>
      <w:r w:rsidRPr="00D5240E">
        <w:rPr>
          <w:lang w:val="en-GB"/>
        </w:rPr>
        <w:t xml:space="preserve"> into all FPGAs. </w:t>
      </w:r>
      <w:r w:rsidR="00786B7C" w:rsidRPr="00D5240E">
        <w:rPr>
          <w:lang w:val="en-GB"/>
        </w:rPr>
        <w:t>This allows for both crystal based and LHC wide clocks to be distributed on the module. The control FPGA</w:t>
      </w:r>
      <w:r w:rsidRPr="00D5240E">
        <w:rPr>
          <w:lang w:val="en-GB"/>
        </w:rPr>
        <w:t xml:space="preserve"> receives additional local clocks since it handles DAQ, ROI, and control links as well.</w:t>
      </w:r>
    </w:p>
    <w:p w:rsidR="006471B6" w:rsidRPr="00D5240E" w:rsidRDefault="006471B6">
      <w:pPr>
        <w:rPr>
          <w:lang w:val="en-GB"/>
        </w:rPr>
      </w:pPr>
    </w:p>
    <w:p w:rsidR="00DA6ADB" w:rsidRPr="00D5240E" w:rsidRDefault="00DA6ADB" w:rsidP="00DA6ADB">
      <w:pPr>
        <w:rPr>
          <w:lang w:val="en-GB"/>
        </w:rPr>
      </w:pPr>
      <w:r w:rsidRPr="00D5240E">
        <w:rPr>
          <w:lang w:val="en-GB"/>
        </w:rPr>
        <w:t xml:space="preserve">The current L1Calo modules receive their LHC bunch clock and associated data through the TTCDec module, based on a </w:t>
      </w:r>
      <w:proofErr w:type="spellStart"/>
      <w:r w:rsidRPr="00D5240E">
        <w:rPr>
          <w:lang w:val="en-GB"/>
        </w:rPr>
        <w:t>TTCRx</w:t>
      </w:r>
      <w:proofErr w:type="spellEnd"/>
      <w:r w:rsidRPr="00D5240E">
        <w:rPr>
          <w:lang w:val="en-GB"/>
        </w:rPr>
        <w:t xml:space="preserve"> chip. Future LHC bunch clock distribution might differ from this scheme. </w:t>
      </w:r>
      <w:r w:rsidR="000104CB" w:rsidRPr="00D5240E">
        <w:rPr>
          <w:lang w:val="en-GB"/>
        </w:rPr>
        <w:t>L1Topo</w:t>
      </w:r>
      <w:r w:rsidRPr="00D5240E">
        <w:rPr>
          <w:lang w:val="en-GB"/>
        </w:rPr>
        <w:t xml:space="preserve"> will have to operate with the existent clock distribution scheme initially. At a later stage it will probably be driven in a different way. For backward compatibility </w:t>
      </w:r>
      <w:r w:rsidR="00666A49" w:rsidRPr="00D5240E">
        <w:rPr>
          <w:lang w:val="en-GB"/>
        </w:rPr>
        <w:t xml:space="preserve">a </w:t>
      </w:r>
      <w:r w:rsidRPr="00D5240E">
        <w:rPr>
          <w:lang w:val="en-GB"/>
        </w:rPr>
        <w:t xml:space="preserve">TTCDec module will be </w:t>
      </w:r>
      <w:r w:rsidR="00666A49" w:rsidRPr="00D5240E">
        <w:rPr>
          <w:lang w:val="en-GB"/>
        </w:rPr>
        <w:t>mounted</w:t>
      </w:r>
      <w:r w:rsidRPr="00D5240E">
        <w:rPr>
          <w:lang w:val="en-GB"/>
        </w:rPr>
        <w:t xml:space="preserve"> on </w:t>
      </w:r>
      <w:r w:rsidR="000104CB" w:rsidRPr="00D5240E">
        <w:rPr>
          <w:lang w:val="en-GB"/>
        </w:rPr>
        <w:t>L1Topo</w:t>
      </w:r>
      <w:r w:rsidRPr="00D5240E">
        <w:rPr>
          <w:lang w:val="en-GB"/>
        </w:rPr>
        <w:t xml:space="preserve">. It will be wired to the control FPGA.  Alternative optical LHC clock paths will be possible via a mezzanine module.  The </w:t>
      </w:r>
      <w:r w:rsidR="0012303E" w:rsidRPr="00D5240E">
        <w:rPr>
          <w:lang w:val="en-GB"/>
        </w:rPr>
        <w:t xml:space="preserve">spare optical inputs of </w:t>
      </w:r>
      <w:r w:rsidRPr="00D5240E">
        <w:rPr>
          <w:lang w:val="en-GB"/>
        </w:rPr>
        <w:t>DAQ and ROI SFP modules</w:t>
      </w:r>
      <w:r w:rsidR="0012303E" w:rsidRPr="00D5240E">
        <w:rPr>
          <w:lang w:val="en-GB"/>
        </w:rPr>
        <w:t xml:space="preserve"> (see below)</w:t>
      </w:r>
      <w:r w:rsidRPr="00D5240E">
        <w:rPr>
          <w:lang w:val="en-GB"/>
        </w:rPr>
        <w:t xml:space="preserve"> are available to route LHC clock and data into </w:t>
      </w:r>
      <w:r w:rsidR="000104CB" w:rsidRPr="00D5240E">
        <w:rPr>
          <w:lang w:val="en-GB"/>
        </w:rPr>
        <w:t>L1Topo</w:t>
      </w:r>
      <w:r w:rsidRPr="00D5240E">
        <w:rPr>
          <w:lang w:val="en-GB"/>
        </w:rPr>
        <w:t>.</w:t>
      </w:r>
    </w:p>
    <w:p w:rsidR="00DA6ADB" w:rsidRPr="00D5240E" w:rsidRDefault="00DA6ADB" w:rsidP="00DA6ADB">
      <w:pPr>
        <w:rPr>
          <w:lang w:val="en-GB"/>
        </w:rPr>
      </w:pPr>
    </w:p>
    <w:p w:rsidR="006471B6" w:rsidRPr="00D5240E" w:rsidRDefault="0085541D">
      <w:pPr>
        <w:pStyle w:val="berschrift3"/>
        <w:rPr>
          <w:lang w:val="en-GB"/>
        </w:rPr>
      </w:pPr>
      <w:bookmarkStart w:id="27" w:name="_Toc325553938"/>
      <w:r w:rsidRPr="00D5240E">
        <w:rPr>
          <w:lang w:val="en-GB"/>
        </w:rPr>
        <w:t>Configuration, monitoring, and control</w:t>
      </w:r>
      <w:bookmarkEnd w:id="27"/>
      <w:r w:rsidRPr="00D5240E">
        <w:rPr>
          <w:lang w:val="en-GB"/>
        </w:rPr>
        <w:t xml:space="preserve"> </w:t>
      </w:r>
    </w:p>
    <w:p w:rsidR="00C068D8" w:rsidRPr="00D5240E" w:rsidRDefault="0085541D">
      <w:pPr>
        <w:rPr>
          <w:lang w:val="en-GB"/>
        </w:rPr>
      </w:pPr>
      <w:r w:rsidRPr="00D5240E">
        <w:rPr>
          <w:lang w:val="en-GB"/>
        </w:rPr>
        <w:t xml:space="preserve">While </w:t>
      </w:r>
      <w:r w:rsidR="00786B7C" w:rsidRPr="00D5240E">
        <w:rPr>
          <w:lang w:val="en-GB"/>
        </w:rPr>
        <w:t xml:space="preserve">the </w:t>
      </w:r>
      <w:r w:rsidR="000104CB" w:rsidRPr="00D5240E">
        <w:rPr>
          <w:lang w:val="en-GB"/>
        </w:rPr>
        <w:t>L1Topo</w:t>
      </w:r>
      <w:r w:rsidR="00786B7C" w:rsidRPr="00D5240E">
        <w:rPr>
          <w:lang w:val="en-GB"/>
        </w:rPr>
        <w:t xml:space="preserve"> prototype</w:t>
      </w:r>
      <w:r w:rsidRPr="00D5240E">
        <w:rPr>
          <w:lang w:val="en-GB"/>
        </w:rPr>
        <w:t xml:space="preserve"> is </w:t>
      </w:r>
      <w:r w:rsidR="00786B7C" w:rsidRPr="00D5240E">
        <w:rPr>
          <w:lang w:val="en-GB"/>
        </w:rPr>
        <w:t>meant to be very close to fut</w:t>
      </w:r>
      <w:r w:rsidR="008A2118">
        <w:rPr>
          <w:lang w:val="en-GB"/>
        </w:rPr>
        <w:t>ure production modules, there are still optional schemes required on the prototype, regarding</w:t>
      </w:r>
      <w:r w:rsidR="00C068D8" w:rsidRPr="00D5240E">
        <w:rPr>
          <w:lang w:val="en-GB"/>
        </w:rPr>
        <w:t xml:space="preserve"> co</w:t>
      </w:r>
      <w:r w:rsidR="008A2118">
        <w:rPr>
          <w:lang w:val="en-GB"/>
        </w:rPr>
        <w:t>nfiguration and module control</w:t>
      </w:r>
      <w:r w:rsidR="00C068D8" w:rsidRPr="00D5240E">
        <w:rPr>
          <w:lang w:val="en-GB"/>
        </w:rPr>
        <w:t>.</w:t>
      </w:r>
    </w:p>
    <w:p w:rsidR="006471B6" w:rsidRPr="00D5240E" w:rsidRDefault="0085541D">
      <w:pPr>
        <w:pStyle w:val="berschrift4"/>
        <w:rPr>
          <w:i w:val="0"/>
          <w:lang w:val="en-GB"/>
        </w:rPr>
      </w:pPr>
      <w:bookmarkStart w:id="28" w:name="_Toc325553939"/>
      <w:r w:rsidRPr="00D5240E">
        <w:rPr>
          <w:i w:val="0"/>
          <w:lang w:val="en-GB"/>
        </w:rPr>
        <w:t>Pre-configuration access</w:t>
      </w:r>
      <w:bookmarkEnd w:id="28"/>
    </w:p>
    <w:p w:rsidR="006471B6" w:rsidRPr="00D5240E" w:rsidRDefault="00D077D1">
      <w:pPr>
        <w:rPr>
          <w:lang w:val="en-GB"/>
        </w:rPr>
      </w:pPr>
      <w:r w:rsidRPr="00D5240E">
        <w:rPr>
          <w:lang w:val="en-GB"/>
        </w:rPr>
        <w:t>L1Topo is</w:t>
      </w:r>
      <w:r w:rsidR="0085541D" w:rsidRPr="00D5240E">
        <w:rPr>
          <w:lang w:val="en-GB"/>
        </w:rPr>
        <w:t xml:space="preserve"> a purely FPGA-based ATCA module. There are no dedicated communications processors available on the module. Therefore there is only a single control path predefined that could possibly allow for access to a module with un-configured FPGA devices. This is the I2C port (IPMB) available on all ATCA modules in zone 1 (see below). Also CAN (see below) could be an option for pre-configuration access. Due to the very limited bitrates on these two networks, neither of them is considered suitable for initial access in </w:t>
      </w:r>
      <w:r w:rsidR="00C068D8" w:rsidRPr="00D5240E">
        <w:rPr>
          <w:lang w:val="en-GB"/>
        </w:rPr>
        <w:t>case of failure of configu</w:t>
      </w:r>
      <w:r w:rsidR="00666A49" w:rsidRPr="00D5240E">
        <w:rPr>
          <w:lang w:val="en-GB"/>
        </w:rPr>
        <w:t>ra</w:t>
      </w:r>
      <w:r w:rsidR="00C068D8" w:rsidRPr="00D5240E">
        <w:rPr>
          <w:lang w:val="en-GB"/>
        </w:rPr>
        <w:t>tion circuitry.</w:t>
      </w:r>
      <w:r w:rsidR="0085541D" w:rsidRPr="00D5240E">
        <w:rPr>
          <w:lang w:val="en-GB"/>
        </w:rPr>
        <w:t xml:space="preserve"> FPGA configurati</w:t>
      </w:r>
      <w:r w:rsidR="00666A49" w:rsidRPr="00D5240E">
        <w:rPr>
          <w:lang w:val="en-GB"/>
        </w:rPr>
        <w:t>on with up to the order of 100Mb</w:t>
      </w:r>
      <w:r w:rsidR="0085541D" w:rsidRPr="00D5240E">
        <w:rPr>
          <w:lang w:val="en-GB"/>
        </w:rPr>
        <w:t xml:space="preserve"> of configuration would be impossible to achieve through a service network of just hundreds of kilobits per second bandwidth.</w:t>
      </w:r>
    </w:p>
    <w:p w:rsidR="006471B6" w:rsidRPr="00D5240E" w:rsidRDefault="006471B6">
      <w:pPr>
        <w:rPr>
          <w:lang w:val="en-GB"/>
        </w:rPr>
      </w:pPr>
    </w:p>
    <w:p w:rsidR="006471B6" w:rsidRPr="00D5240E" w:rsidRDefault="00C068D8">
      <w:pPr>
        <w:rPr>
          <w:lang w:val="en-GB"/>
        </w:rPr>
      </w:pPr>
      <w:r w:rsidRPr="00D5240E">
        <w:rPr>
          <w:lang w:val="en-GB"/>
        </w:rPr>
        <w:t xml:space="preserve">For this reason </w:t>
      </w:r>
      <w:r w:rsidR="000104CB" w:rsidRPr="00D5240E">
        <w:rPr>
          <w:lang w:val="en-GB"/>
        </w:rPr>
        <w:t>L1Topo</w:t>
      </w:r>
      <w:r w:rsidRPr="00D5240E">
        <w:rPr>
          <w:lang w:val="en-GB"/>
        </w:rPr>
        <w:t xml:space="preserve"> </w:t>
      </w:r>
      <w:r w:rsidR="0085541D" w:rsidRPr="00D5240E">
        <w:rPr>
          <w:lang w:val="en-GB"/>
        </w:rPr>
        <w:t xml:space="preserve">will be equipped with </w:t>
      </w:r>
      <w:r w:rsidR="00EE5B26">
        <w:rPr>
          <w:lang w:val="en-GB"/>
        </w:rPr>
        <w:t>an</w:t>
      </w:r>
      <w:r w:rsidR="0085541D" w:rsidRPr="00D5240E">
        <w:rPr>
          <w:lang w:val="en-GB"/>
        </w:rPr>
        <w:t xml:space="preserve"> USB microcontroller which supports 480Mb/s USB high-speed mode. The microcontroller is interfaced to the FPGAs via JTAG protocol. The microcontroller design is fully compatible to </w:t>
      </w:r>
      <w:r w:rsidRPr="00D5240E">
        <w:rPr>
          <w:lang w:val="en-GB"/>
        </w:rPr>
        <w:t xml:space="preserve">commercial </w:t>
      </w:r>
      <w:r w:rsidR="0085541D" w:rsidRPr="00D5240E">
        <w:rPr>
          <w:lang w:val="en-GB"/>
        </w:rPr>
        <w:t xml:space="preserve">Xilinx </w:t>
      </w:r>
      <w:r w:rsidRPr="00D5240E">
        <w:rPr>
          <w:lang w:val="en-GB"/>
        </w:rPr>
        <w:t xml:space="preserve">evaluation </w:t>
      </w:r>
      <w:r w:rsidR="0085541D" w:rsidRPr="00D5240E">
        <w:rPr>
          <w:lang w:val="en-GB"/>
        </w:rPr>
        <w:t>platform</w:t>
      </w:r>
      <w:r w:rsidRPr="00D5240E">
        <w:rPr>
          <w:lang w:val="en-GB"/>
        </w:rPr>
        <w:t>s</w:t>
      </w:r>
      <w:r w:rsidR="0085541D" w:rsidRPr="00D5240E">
        <w:rPr>
          <w:lang w:val="en-GB"/>
        </w:rPr>
        <w:t xml:space="preserve">. Therefore the crucial operation of FPGA configuration is available from both Linux and </w:t>
      </w:r>
      <w:r w:rsidR="00B01872" w:rsidRPr="00D5240E">
        <w:rPr>
          <w:lang w:val="en-GB"/>
        </w:rPr>
        <w:t>Windows</w:t>
      </w:r>
      <w:r w:rsidR="0085541D" w:rsidRPr="00D5240E">
        <w:rPr>
          <w:lang w:val="en-GB"/>
        </w:rPr>
        <w:t xml:space="preserve"> without the need for any software to be written. Either production firmware or service code can be loaded to the FPGAs, as required. Debug with the Xilinx </w:t>
      </w:r>
      <w:proofErr w:type="spellStart"/>
      <w:r w:rsidR="0085541D" w:rsidRPr="00D5240E">
        <w:rPr>
          <w:lang w:val="en-GB"/>
        </w:rPr>
        <w:t>Chipscope</w:t>
      </w:r>
      <w:proofErr w:type="spellEnd"/>
      <w:r w:rsidR="0085541D" w:rsidRPr="00D5240E">
        <w:rPr>
          <w:lang w:val="en-GB"/>
        </w:rPr>
        <w:t xml:space="preserve"> tool set will be supported out of the box. JTAG user acces</w:t>
      </w:r>
      <w:r w:rsidR="00EE5B26">
        <w:rPr>
          <w:lang w:val="en-GB"/>
        </w:rPr>
        <w:t xml:space="preserve">s to the FPGAs will be </w:t>
      </w:r>
      <w:bookmarkStart w:id="29" w:name="_GoBack"/>
      <w:bookmarkEnd w:id="29"/>
      <w:r w:rsidR="00FB17F5">
        <w:rPr>
          <w:lang w:val="en-GB"/>
        </w:rPr>
        <w:t xml:space="preserve">possible. </w:t>
      </w:r>
      <w:r w:rsidR="0085541D" w:rsidRPr="00D5240E">
        <w:rPr>
          <w:lang w:val="en-GB"/>
        </w:rPr>
        <w:t>However, some application software would need to be written for this purpose.</w:t>
      </w:r>
    </w:p>
    <w:p w:rsidR="006471B6" w:rsidRPr="00D5240E" w:rsidRDefault="006471B6">
      <w:pPr>
        <w:rPr>
          <w:lang w:val="en-GB"/>
        </w:rPr>
      </w:pPr>
    </w:p>
    <w:p w:rsidR="006471B6" w:rsidRPr="00D5240E" w:rsidRDefault="0085541D">
      <w:pPr>
        <w:pStyle w:val="berschrift4"/>
        <w:rPr>
          <w:i w:val="0"/>
          <w:lang w:val="en-GB"/>
        </w:rPr>
      </w:pPr>
      <w:bookmarkStart w:id="30" w:name="_Toc325553940"/>
      <w:r w:rsidRPr="00D5240E">
        <w:rPr>
          <w:i w:val="0"/>
          <w:lang w:val="en-GB"/>
        </w:rPr>
        <w:lastRenderedPageBreak/>
        <w:t>FPGA configuration</w:t>
      </w:r>
      <w:bookmarkEnd w:id="30"/>
    </w:p>
    <w:p w:rsidR="006471B6" w:rsidRPr="00D5240E" w:rsidRDefault="0085541D">
      <w:pPr>
        <w:rPr>
          <w:lang w:val="en-GB"/>
        </w:rPr>
      </w:pPr>
      <w:r w:rsidRPr="00D5240E">
        <w:rPr>
          <w:lang w:val="en-GB"/>
        </w:rPr>
        <w:t xml:space="preserve">The baseline </w:t>
      </w:r>
      <w:r w:rsidR="00C068D8" w:rsidRPr="00D5240E">
        <w:rPr>
          <w:lang w:val="en-GB"/>
        </w:rPr>
        <w:t xml:space="preserve">(legacy) </w:t>
      </w:r>
      <w:r w:rsidRPr="00D5240E">
        <w:rPr>
          <w:lang w:val="en-GB"/>
        </w:rPr>
        <w:t xml:space="preserve">FPGA configuration scheme on </w:t>
      </w:r>
      <w:r w:rsidR="000104CB" w:rsidRPr="00D5240E">
        <w:rPr>
          <w:lang w:val="en-GB"/>
        </w:rPr>
        <w:t>L1Topo</w:t>
      </w:r>
      <w:r w:rsidRPr="00D5240E">
        <w:rPr>
          <w:lang w:val="en-GB"/>
        </w:rPr>
        <w:t xml:space="preserve"> is via a CompactFlash card and the Xilinx System ACE chip.  This configuration scheme has been successfully employed on several L1Calo modules so far, including the JEM. On the JEM the required software and firmware has been devised to allow for in-situ update of the CompactFlash images. The required board-level connectivity will be available on </w:t>
      </w:r>
      <w:r w:rsidR="000104CB" w:rsidRPr="00D5240E">
        <w:rPr>
          <w:lang w:val="en-GB"/>
        </w:rPr>
        <w:t>L1Topo</w:t>
      </w:r>
      <w:r w:rsidRPr="00D5240E">
        <w:rPr>
          <w:lang w:val="en-GB"/>
        </w:rPr>
        <w:t>, to write the flash cards through some network connection to the FPGAs, once they are configured. The inevitable bootstrap problem is solved through the USB based pre-configuration access scheme described above.</w:t>
      </w:r>
    </w:p>
    <w:p w:rsidR="00666A49" w:rsidRPr="00D5240E" w:rsidRDefault="00666A49">
      <w:pPr>
        <w:rPr>
          <w:lang w:val="en-GB"/>
        </w:rPr>
      </w:pPr>
    </w:p>
    <w:p w:rsidR="00666A49" w:rsidRPr="00D5240E" w:rsidRDefault="00666A49">
      <w:pPr>
        <w:rPr>
          <w:lang w:val="en-GB"/>
        </w:rPr>
      </w:pPr>
      <w:r w:rsidRPr="00D5240E">
        <w:rPr>
          <w:lang w:val="en-GB"/>
        </w:rPr>
        <w:t xml:space="preserve">A local </w:t>
      </w:r>
      <w:r w:rsidR="00DD0943" w:rsidRPr="00D5240E">
        <w:rPr>
          <w:lang w:val="en-GB"/>
        </w:rPr>
        <w:t>SPI memory</w:t>
      </w:r>
      <w:r w:rsidRPr="00D5240E">
        <w:rPr>
          <w:lang w:val="en-GB"/>
        </w:rPr>
        <w:t xml:space="preserve"> </w:t>
      </w:r>
      <w:r w:rsidR="00DD0943" w:rsidRPr="00D5240E">
        <w:rPr>
          <w:lang w:val="en-GB"/>
        </w:rPr>
        <w:t>will allow</w:t>
      </w:r>
      <w:r w:rsidRPr="00D5240E">
        <w:rPr>
          <w:lang w:val="en-GB"/>
        </w:rPr>
        <w:t xml:space="preserve"> for an alternative </w:t>
      </w:r>
      <w:r w:rsidR="00DD0943" w:rsidRPr="00D5240E">
        <w:rPr>
          <w:lang w:val="en-GB"/>
        </w:rPr>
        <w:t>configuration method</w:t>
      </w:r>
      <w:r w:rsidRPr="00D5240E">
        <w:rPr>
          <w:lang w:val="en-GB"/>
        </w:rPr>
        <w:t xml:space="preserve"> for the control FPGA. This FPGA does not contain any </w:t>
      </w:r>
      <w:r w:rsidR="00DD0943" w:rsidRPr="00D5240E">
        <w:rPr>
          <w:lang w:val="en-GB"/>
        </w:rPr>
        <w:t>algorithmic firmware and is therefore not expected to be updated particularly often. The processor FPGAs will be configured off a parallel flash memory</w:t>
      </w:r>
      <w:r w:rsidR="004E1868" w:rsidRPr="00D5240E">
        <w:rPr>
          <w:lang w:val="en-GB"/>
        </w:rPr>
        <w:t>, which in turn is sequenced by the control FPGA. In-situ configuration update will be possible via IP access to the control FPGA.</w:t>
      </w:r>
    </w:p>
    <w:p w:rsidR="006471B6" w:rsidRPr="00D5240E" w:rsidRDefault="0085541D">
      <w:pPr>
        <w:pStyle w:val="berschrift4"/>
        <w:rPr>
          <w:i w:val="0"/>
          <w:lang w:val="en-GB"/>
        </w:rPr>
      </w:pPr>
      <w:bookmarkStart w:id="31" w:name="_Toc325553941"/>
      <w:r w:rsidRPr="00D5240E">
        <w:rPr>
          <w:i w:val="0"/>
          <w:lang w:val="en-GB"/>
        </w:rPr>
        <w:t>Environmental monitoring</w:t>
      </w:r>
      <w:bookmarkEnd w:id="31"/>
    </w:p>
    <w:p w:rsidR="006471B6" w:rsidRPr="00D5240E" w:rsidRDefault="0085541D">
      <w:pPr>
        <w:rPr>
          <w:lang w:val="en-GB"/>
        </w:rPr>
      </w:pPr>
      <w:r w:rsidRPr="00D5240E">
        <w:rPr>
          <w:lang w:val="en-GB"/>
        </w:rPr>
        <w:t xml:space="preserve">Board level temperature and voltage monitoring will be a requirement on future L1 modules. The current L1Calo modules are monitored via CAN bus. The default ATCA monitoring and control path is via I2C links in zone 1. For </w:t>
      </w:r>
      <w:r w:rsidR="000104CB" w:rsidRPr="00D5240E">
        <w:rPr>
          <w:lang w:val="en-GB"/>
        </w:rPr>
        <w:t>L1Topo</w:t>
      </w:r>
      <w:r w:rsidRPr="00D5240E">
        <w:rPr>
          <w:lang w:val="en-GB"/>
        </w:rPr>
        <w:t xml:space="preserve"> both monitoring paths </w:t>
      </w:r>
      <w:r w:rsidR="00C068D8" w:rsidRPr="00D5240E">
        <w:rPr>
          <w:lang w:val="en-GB"/>
        </w:rPr>
        <w:t>are envisaged</w:t>
      </w:r>
      <w:r w:rsidRPr="00D5240E">
        <w:rPr>
          <w:lang w:val="en-GB"/>
        </w:rPr>
        <w:t>. The</w:t>
      </w:r>
      <w:r w:rsidR="00C068D8" w:rsidRPr="00D5240E">
        <w:rPr>
          <w:lang w:val="en-GB"/>
        </w:rPr>
        <w:t xml:space="preserve"> backplane I2C link (IPMB</w:t>
      </w:r>
      <w:r w:rsidRPr="00D5240E">
        <w:rPr>
          <w:lang w:val="en-GB"/>
        </w:rPr>
        <w:t xml:space="preserve">) is run via an IPMB compatible driver into the control CPLD. </w:t>
      </w:r>
      <w:r w:rsidR="00C068D8" w:rsidRPr="00D5240E">
        <w:rPr>
          <w:lang w:val="en-GB"/>
        </w:rPr>
        <w:t xml:space="preserve">??? </w:t>
      </w:r>
      <w:r w:rsidRPr="00D5240E">
        <w:rPr>
          <w:lang w:val="en-GB"/>
        </w:rPr>
        <w:t xml:space="preserve">This CPLD is basically used for a further stage of routing only. The I2C controller can be located either in the </w:t>
      </w:r>
      <w:r w:rsidR="00C068D8" w:rsidRPr="00D5240E">
        <w:rPr>
          <w:lang w:val="en-GB"/>
        </w:rPr>
        <w:t>control</w:t>
      </w:r>
      <w:r w:rsidRPr="00D5240E">
        <w:rPr>
          <w:lang w:val="en-GB"/>
        </w:rPr>
        <w:t xml:space="preserve"> FPGA or inside a microcontroller located on a mezzanine module.  It will be possible to mount a CAN microcontroller on a f</w:t>
      </w:r>
      <w:r w:rsidR="00C068D8" w:rsidRPr="00D5240E">
        <w:rPr>
          <w:lang w:val="en-GB"/>
        </w:rPr>
        <w:t xml:space="preserve">uture version of the </w:t>
      </w:r>
      <w:r w:rsidRPr="00D5240E">
        <w:rPr>
          <w:lang w:val="en-GB"/>
        </w:rPr>
        <w:t xml:space="preserve">control mezzanine. The required connectivity is available on the mezzanine socket. Initially an FPGA based state machine will handle the I2C connection. On </w:t>
      </w:r>
      <w:r w:rsidR="000104CB" w:rsidRPr="00D5240E">
        <w:rPr>
          <w:lang w:val="en-GB"/>
        </w:rPr>
        <w:t>L1Topo</w:t>
      </w:r>
      <w:r w:rsidRPr="00D5240E">
        <w:rPr>
          <w:lang w:val="en-GB"/>
        </w:rPr>
        <w:t xml:space="preserve"> only configured FPGAs can be monitored for die temperature and internal supply voltage. This is achieved by the use of their built-in system monitor</w:t>
      </w:r>
      <w:r w:rsidR="00437AA5" w:rsidRPr="00D5240E">
        <w:rPr>
          <w:lang w:val="en-GB"/>
        </w:rPr>
        <w:t>. T</w:t>
      </w:r>
      <w:r w:rsidRPr="00D5240E">
        <w:rPr>
          <w:lang w:val="en-GB"/>
        </w:rPr>
        <w:t>hese measurements might be complemented by board-level monitoring points</w:t>
      </w:r>
      <w:r w:rsidR="00437AA5" w:rsidRPr="00D5240E">
        <w:rPr>
          <w:lang w:val="en-GB"/>
        </w:rPr>
        <w:t xml:space="preserve">, if </w:t>
      </w:r>
      <w:proofErr w:type="gramStart"/>
      <w:r w:rsidR="00437AA5" w:rsidRPr="00D5240E">
        <w:rPr>
          <w:lang w:val="en-GB"/>
        </w:rPr>
        <w:t>required ?????</w:t>
      </w:r>
      <w:r w:rsidRPr="00D5240E">
        <w:rPr>
          <w:lang w:val="en-GB"/>
        </w:rPr>
        <w:t>.</w:t>
      </w:r>
      <w:proofErr w:type="gramEnd"/>
    </w:p>
    <w:p w:rsidR="006471B6" w:rsidRPr="00D5240E" w:rsidRDefault="0085541D">
      <w:pPr>
        <w:pStyle w:val="berschrift4"/>
        <w:rPr>
          <w:i w:val="0"/>
          <w:lang w:val="en-GB"/>
        </w:rPr>
      </w:pPr>
      <w:bookmarkStart w:id="32" w:name="_Toc325553942"/>
      <w:r w:rsidRPr="00D5240E">
        <w:rPr>
          <w:i w:val="0"/>
          <w:lang w:val="en-GB"/>
        </w:rPr>
        <w:t>Module control</w:t>
      </w:r>
      <w:bookmarkEnd w:id="32"/>
    </w:p>
    <w:p w:rsidR="006471B6" w:rsidRPr="00D5240E" w:rsidRDefault="0085541D">
      <w:pPr>
        <w:rPr>
          <w:lang w:val="en-GB"/>
        </w:rPr>
      </w:pPr>
      <w:r w:rsidRPr="00D5240E">
        <w:rPr>
          <w:lang w:val="en-GB"/>
        </w:rPr>
        <w:t>On standard ATCA modules, IP connectivity is mandatory for module control. This is generally provided by two 10/100/1000 Ethernet ports on the backplane in zone 2 (redundant base interface). This is a requirement for an ATCA compliant backplane, but not for an ATCA compliant module. The module is free to ignore the Ethernet ports and provide IP connectivity by any su</w:t>
      </w:r>
      <w:r w:rsidR="00CC4D61" w:rsidRPr="00D5240E">
        <w:rPr>
          <w:lang w:val="en-GB"/>
        </w:rPr>
        <w:t xml:space="preserve">itable means. On a future </w:t>
      </w:r>
      <w:r w:rsidR="000104CB" w:rsidRPr="00D5240E">
        <w:rPr>
          <w:lang w:val="en-GB"/>
        </w:rPr>
        <w:t>L1Topo</w:t>
      </w:r>
      <w:r w:rsidRPr="00D5240E">
        <w:rPr>
          <w:lang w:val="en-GB"/>
        </w:rPr>
        <w:t xml:space="preserve"> ATCA crate one would probably avoid wiring two slots exclusively to the two base interface ports. On </w:t>
      </w:r>
      <w:r w:rsidR="000104CB" w:rsidRPr="00D5240E">
        <w:rPr>
          <w:lang w:val="en-GB"/>
        </w:rPr>
        <w:t>L1Topo</w:t>
      </w:r>
      <w:r w:rsidRPr="00D5240E">
        <w:rPr>
          <w:lang w:val="en-GB"/>
        </w:rPr>
        <w:t xml:space="preserve"> a few differential signal pairs towards the bottom of the module are reserved for module access via Ethernet, </w:t>
      </w:r>
      <w:proofErr w:type="spellStart"/>
      <w:r w:rsidRPr="00D5240E">
        <w:rPr>
          <w:lang w:val="en-GB"/>
        </w:rPr>
        <w:t>PCIe</w:t>
      </w:r>
      <w:proofErr w:type="spellEnd"/>
      <w:r w:rsidRPr="00D5240E">
        <w:rPr>
          <w:lang w:val="en-GB"/>
        </w:rPr>
        <w:t>, or other connectivity. The respecti</w:t>
      </w:r>
      <w:r w:rsidR="00CC4D61" w:rsidRPr="00D5240E">
        <w:rPr>
          <w:lang w:val="en-GB"/>
        </w:rPr>
        <w:t xml:space="preserve">ve lines are wired to the </w:t>
      </w:r>
      <w:r w:rsidRPr="00D5240E">
        <w:rPr>
          <w:lang w:val="en-GB"/>
        </w:rPr>
        <w:t xml:space="preserve">control mezzanine, where the required connectivity can be made to a local microcontroller, an SGMII </w:t>
      </w:r>
      <w:proofErr w:type="spellStart"/>
      <w:r w:rsidRPr="00D5240E">
        <w:rPr>
          <w:lang w:val="en-GB"/>
        </w:rPr>
        <w:t>Phy</w:t>
      </w:r>
      <w:proofErr w:type="spellEnd"/>
      <w:r w:rsidRPr="00D5240E">
        <w:rPr>
          <w:lang w:val="en-GB"/>
        </w:rPr>
        <w:t xml:space="preserve"> device, or straight into an MGT link on the </w:t>
      </w:r>
      <w:r w:rsidR="00CC4D61" w:rsidRPr="00D5240E">
        <w:rPr>
          <w:lang w:val="en-GB"/>
        </w:rPr>
        <w:t>control</w:t>
      </w:r>
      <w:r w:rsidRPr="00D5240E">
        <w:rPr>
          <w:lang w:val="en-GB"/>
        </w:rPr>
        <w:t xml:space="preserve"> </w:t>
      </w:r>
      <w:r w:rsidR="00CC4D61" w:rsidRPr="00D5240E">
        <w:rPr>
          <w:lang w:val="en-GB"/>
        </w:rPr>
        <w:t>FPGA</w:t>
      </w:r>
      <w:r w:rsidRPr="00D5240E">
        <w:rPr>
          <w:lang w:val="en-GB"/>
        </w:rPr>
        <w:t xml:space="preserve">. A dedicated SFP based control link into the </w:t>
      </w:r>
      <w:r w:rsidR="00CC4D61" w:rsidRPr="00D5240E">
        <w:rPr>
          <w:lang w:val="en-GB"/>
        </w:rPr>
        <w:t>control FPGA</w:t>
      </w:r>
      <w:r w:rsidRPr="00D5240E">
        <w:rPr>
          <w:lang w:val="en-GB"/>
        </w:rPr>
        <w:t xml:space="preserve"> will transport module control signals initially. It will be connected into an optical VME bus extender, so as to allow controlling </w:t>
      </w:r>
      <w:r w:rsidR="000104CB" w:rsidRPr="00D5240E">
        <w:rPr>
          <w:lang w:val="en-GB"/>
        </w:rPr>
        <w:t>L1Topo</w:t>
      </w:r>
      <w:r w:rsidRPr="00D5240E">
        <w:rPr>
          <w:lang w:val="en-GB"/>
        </w:rPr>
        <w:t xml:space="preserve"> from a VME cra</w:t>
      </w:r>
      <w:r w:rsidR="00CC4D61" w:rsidRPr="00D5240E">
        <w:rPr>
          <w:lang w:val="en-GB"/>
        </w:rPr>
        <w:t>te CPU within the current L1</w:t>
      </w:r>
      <w:r w:rsidRPr="00D5240E">
        <w:rPr>
          <w:lang w:val="en-GB"/>
        </w:rPr>
        <w:t xml:space="preserve"> online </w:t>
      </w:r>
      <w:r w:rsidR="00CC4D61" w:rsidRPr="00D5240E">
        <w:rPr>
          <w:lang w:val="en-GB"/>
        </w:rPr>
        <w:t xml:space="preserve">software </w:t>
      </w:r>
      <w:r w:rsidRPr="00D5240E">
        <w:rPr>
          <w:lang w:val="en-GB"/>
        </w:rPr>
        <w:t>empire.</w:t>
      </w:r>
    </w:p>
    <w:p w:rsidR="006471B6" w:rsidRPr="00D5240E" w:rsidRDefault="0085541D">
      <w:pPr>
        <w:pStyle w:val="berschrift4"/>
        <w:rPr>
          <w:i w:val="0"/>
          <w:lang w:val="en-GB"/>
        </w:rPr>
      </w:pPr>
      <w:bookmarkStart w:id="33" w:name="_Toc325553943"/>
      <w:r w:rsidRPr="00D5240E">
        <w:rPr>
          <w:i w:val="0"/>
          <w:lang w:val="en-GB"/>
        </w:rPr>
        <w:t>DAQ and ROI</w:t>
      </w:r>
      <w:bookmarkEnd w:id="33"/>
    </w:p>
    <w:p w:rsidR="006471B6" w:rsidRPr="00D5240E" w:rsidRDefault="008566EC" w:rsidP="00DA6ADB">
      <w:pPr>
        <w:rPr>
          <w:lang w:val="en-GB"/>
        </w:rPr>
      </w:pPr>
      <w:r w:rsidRPr="00D5240E">
        <w:rPr>
          <w:lang w:val="en-GB"/>
        </w:rPr>
        <w:t xml:space="preserve">Since </w:t>
      </w:r>
      <w:r w:rsidR="000104CB" w:rsidRPr="00D5240E">
        <w:rPr>
          <w:lang w:val="en-GB"/>
        </w:rPr>
        <w:t>L1Topo</w:t>
      </w:r>
      <w:r w:rsidR="0085541D" w:rsidRPr="00D5240E">
        <w:rPr>
          <w:lang w:val="en-GB"/>
        </w:rPr>
        <w:t xml:space="preserve"> would be used in the ex</w:t>
      </w:r>
      <w:r w:rsidRPr="00D5240E">
        <w:rPr>
          <w:lang w:val="en-GB"/>
        </w:rPr>
        <w:t>istent pre-phase-1</w:t>
      </w:r>
      <w:r w:rsidR="0085541D" w:rsidRPr="00D5240E">
        <w:rPr>
          <w:lang w:val="en-GB"/>
        </w:rPr>
        <w:t xml:space="preserve"> environment initially, a scheme for transmitting event data into the ATLAS data acquisition and 2</w:t>
      </w:r>
      <w:r w:rsidR="0085541D" w:rsidRPr="00D5240E">
        <w:rPr>
          <w:vertAlign w:val="superscript"/>
          <w:lang w:val="en-GB"/>
        </w:rPr>
        <w:t>nd</w:t>
      </w:r>
      <w:r w:rsidR="0085541D" w:rsidRPr="00D5240E">
        <w:rPr>
          <w:lang w:val="en-GB"/>
        </w:rPr>
        <w:t xml:space="preserve"> level trigger was made compatible to the existent </w:t>
      </w:r>
      <w:r w:rsidRPr="00D5240E">
        <w:rPr>
          <w:lang w:val="en-GB"/>
        </w:rPr>
        <w:t xml:space="preserve">L1Calo </w:t>
      </w:r>
      <w:r w:rsidR="0085541D" w:rsidRPr="00D5240E">
        <w:rPr>
          <w:lang w:val="en-GB"/>
        </w:rPr>
        <w:t xml:space="preserve">modules. </w:t>
      </w:r>
      <w:r w:rsidR="000C046E" w:rsidRPr="00D5240E">
        <w:rPr>
          <w:lang w:val="en-GB"/>
        </w:rPr>
        <w:t xml:space="preserve">It is assumed that DAQ/ROI wise </w:t>
      </w:r>
      <w:r w:rsidR="000104CB" w:rsidRPr="00D5240E">
        <w:rPr>
          <w:lang w:val="en-GB"/>
        </w:rPr>
        <w:t>L1Topo</w:t>
      </w:r>
      <w:r w:rsidR="000C046E" w:rsidRPr="00D5240E">
        <w:rPr>
          <w:lang w:val="en-GB"/>
        </w:rPr>
        <w:t xml:space="preserve"> would live in the L1Calo ecosystem and compatibility to L1Calo RODs is mandatory. </w:t>
      </w:r>
      <w:r w:rsidR="0085541D" w:rsidRPr="00D5240E">
        <w:rPr>
          <w:lang w:val="en-GB"/>
        </w:rPr>
        <w:t>A single optical channel into each the DAQ and ROI RODs is provided. The optical inte</w:t>
      </w:r>
      <w:r w:rsidRPr="00D5240E">
        <w:rPr>
          <w:lang w:val="en-GB"/>
        </w:rPr>
        <w:t>rface is made via SFP sockets</w:t>
      </w:r>
      <w:r w:rsidR="0085541D" w:rsidRPr="00D5240E">
        <w:rPr>
          <w:lang w:val="en-GB"/>
        </w:rPr>
        <w:t>.</w:t>
      </w:r>
    </w:p>
    <w:p w:rsidR="006471B6" w:rsidRPr="00D5240E" w:rsidRDefault="0085541D">
      <w:pPr>
        <w:pStyle w:val="berschrift1"/>
        <w:rPr>
          <w:lang w:val="en-GB"/>
        </w:rPr>
      </w:pPr>
      <w:bookmarkStart w:id="34" w:name="_Toc325553944"/>
      <w:r w:rsidRPr="00D5240E">
        <w:rPr>
          <w:lang w:val="en-GB"/>
        </w:rPr>
        <w:t>Functional requirements</w:t>
      </w:r>
      <w:bookmarkEnd w:id="34"/>
    </w:p>
    <w:p w:rsidR="006471B6" w:rsidRPr="00D5240E" w:rsidRDefault="0085541D">
      <w:pPr>
        <w:rPr>
          <w:lang w:val="en-GB"/>
        </w:rPr>
      </w:pPr>
      <w:r w:rsidRPr="00D5240E">
        <w:rPr>
          <w:lang w:val="en-GB"/>
        </w:rPr>
        <w:t xml:space="preserve">This section describes the functional requirements only. Specific rules need to be followed with respect to PCB design, component placement and decoupling. These requirements are detailed in section </w:t>
      </w:r>
      <w:r w:rsidRPr="00D5240E">
        <w:rPr>
          <w:lang w:val="en-GB"/>
        </w:rPr>
        <w:fldChar w:fldCharType="begin"/>
      </w:r>
      <w:r w:rsidRPr="00D5240E">
        <w:rPr>
          <w:lang w:val="en-GB"/>
        </w:rPr>
        <w:instrText xml:space="preserve"> REF _Ref278359280 \r \h </w:instrText>
      </w:r>
      <w:r w:rsidR="00D5240E" w:rsidRPr="00D5240E">
        <w:rPr>
          <w:lang w:val="en-GB"/>
        </w:rPr>
        <w:instrText xml:space="preserve"> \* MERGEFORMAT </w:instrText>
      </w:r>
      <w:r w:rsidRPr="00D5240E">
        <w:rPr>
          <w:lang w:val="en-GB"/>
        </w:rPr>
      </w:r>
      <w:r w:rsidRPr="00D5240E">
        <w:rPr>
          <w:lang w:val="en-GB"/>
        </w:rPr>
        <w:fldChar w:fldCharType="separate"/>
      </w:r>
      <w:r w:rsidR="003D2086">
        <w:rPr>
          <w:lang w:val="en-GB"/>
        </w:rPr>
        <w:t>3</w:t>
      </w:r>
      <w:r w:rsidRPr="00D5240E">
        <w:rPr>
          <w:lang w:val="en-GB"/>
        </w:rPr>
        <w:fldChar w:fldCharType="end"/>
      </w:r>
      <w:r w:rsidRPr="00D5240E">
        <w:rPr>
          <w:lang w:val="en-GB"/>
        </w:rPr>
        <w:t xml:space="preserve">. For </w:t>
      </w:r>
      <w:r w:rsidR="00FE3B88" w:rsidRPr="00D5240E">
        <w:rPr>
          <w:lang w:val="en-GB"/>
        </w:rPr>
        <w:t>requirements</w:t>
      </w:r>
      <w:r w:rsidRPr="00D5240E">
        <w:rPr>
          <w:lang w:val="en-GB"/>
        </w:rPr>
        <w:t xml:space="preserve"> on interfaces with other system components, see section </w:t>
      </w:r>
      <w:r w:rsidRPr="00D5240E">
        <w:rPr>
          <w:lang w:val="en-GB"/>
        </w:rPr>
        <w:fldChar w:fldCharType="begin"/>
      </w:r>
      <w:r w:rsidRPr="00D5240E">
        <w:rPr>
          <w:lang w:val="en-GB"/>
        </w:rPr>
        <w:instrText xml:space="preserve"> REF _Ref278440941 \r \h </w:instrText>
      </w:r>
      <w:r w:rsidR="00D5240E" w:rsidRPr="00D5240E">
        <w:rPr>
          <w:lang w:val="en-GB"/>
        </w:rPr>
        <w:instrText xml:space="preserve"> \* MERGEFORMAT </w:instrText>
      </w:r>
      <w:r w:rsidRPr="00D5240E">
        <w:rPr>
          <w:lang w:val="en-GB"/>
        </w:rPr>
      </w:r>
      <w:r w:rsidRPr="00D5240E">
        <w:rPr>
          <w:lang w:val="en-GB"/>
        </w:rPr>
        <w:fldChar w:fldCharType="separate"/>
      </w:r>
      <w:r w:rsidR="003D2086">
        <w:rPr>
          <w:lang w:val="en-GB"/>
        </w:rPr>
        <w:t>5</w:t>
      </w:r>
      <w:r w:rsidRPr="00D5240E">
        <w:rPr>
          <w:lang w:val="en-GB"/>
        </w:rPr>
        <w:fldChar w:fldCharType="end"/>
      </w:r>
      <w:r w:rsidRPr="00D5240E">
        <w:rPr>
          <w:lang w:val="en-GB"/>
        </w:rPr>
        <w:t xml:space="preserve">. </w:t>
      </w:r>
    </w:p>
    <w:p w:rsidR="006471B6" w:rsidRPr="00D5240E" w:rsidRDefault="0085541D">
      <w:pPr>
        <w:pStyle w:val="berschrift2"/>
        <w:rPr>
          <w:lang w:val="en-GB"/>
        </w:rPr>
      </w:pPr>
      <w:bookmarkStart w:id="35" w:name="_Toc325553945"/>
      <w:r w:rsidRPr="00D5240E">
        <w:rPr>
          <w:lang w:val="en-GB"/>
        </w:rPr>
        <w:lastRenderedPageBreak/>
        <w:t>Signal paths</w:t>
      </w:r>
      <w:bookmarkEnd w:id="35"/>
    </w:p>
    <w:p w:rsidR="006471B6" w:rsidRPr="00D5240E" w:rsidRDefault="000104CB">
      <w:pPr>
        <w:rPr>
          <w:lang w:val="en-GB"/>
        </w:rPr>
      </w:pPr>
      <w:r w:rsidRPr="00D5240E">
        <w:rPr>
          <w:lang w:val="en-GB"/>
        </w:rPr>
        <w:t>L1Topo</w:t>
      </w:r>
      <w:r w:rsidR="0085541D" w:rsidRPr="00D5240E">
        <w:rPr>
          <w:lang w:val="en-GB"/>
        </w:rPr>
        <w:t xml:space="preserve"> is designed for high speed differential signal transmission, both on external and internal interfaces. Two differential signalling standards are employed:  LVDS and CML. </w:t>
      </w:r>
      <w:r w:rsidR="004E1868" w:rsidRPr="00D5240E">
        <w:rPr>
          <w:lang w:val="en-GB"/>
        </w:rPr>
        <w:t>For requirements regarding signal integrity see</w:t>
      </w:r>
      <w:r w:rsidR="0085541D" w:rsidRPr="00D5240E">
        <w:rPr>
          <w:lang w:val="en-GB"/>
        </w:rPr>
        <w:t xml:space="preserve"> sect. </w:t>
      </w:r>
      <w:r w:rsidR="0085541D" w:rsidRPr="00D5240E">
        <w:rPr>
          <w:lang w:val="en-GB"/>
        </w:rPr>
        <w:fldChar w:fldCharType="begin"/>
      </w:r>
      <w:r w:rsidR="0085541D" w:rsidRPr="00D5240E">
        <w:rPr>
          <w:lang w:val="en-GB"/>
        </w:rPr>
        <w:instrText xml:space="preserve"> REF _Ref281476458 \r \h </w:instrText>
      </w:r>
      <w:r w:rsidR="00D5240E" w:rsidRPr="00D5240E">
        <w:rPr>
          <w:lang w:val="en-GB"/>
        </w:rPr>
        <w:instrText xml:space="preserve"> \* MERGEFORMAT </w:instrText>
      </w:r>
      <w:r w:rsidR="0085541D" w:rsidRPr="00D5240E">
        <w:rPr>
          <w:lang w:val="en-GB"/>
        </w:rPr>
      </w:r>
      <w:r w:rsidR="0085541D" w:rsidRPr="00D5240E">
        <w:rPr>
          <w:lang w:val="en-GB"/>
        </w:rPr>
        <w:fldChar w:fldCharType="separate"/>
      </w:r>
      <w:r w:rsidR="003D2086">
        <w:rPr>
          <w:lang w:val="en-GB"/>
        </w:rPr>
        <w:t>3.3</w:t>
      </w:r>
      <w:r w:rsidR="0085541D" w:rsidRPr="00D5240E">
        <w:rPr>
          <w:lang w:val="en-GB"/>
        </w:rPr>
        <w:fldChar w:fldCharType="end"/>
      </w:r>
      <w:r w:rsidR="0085541D" w:rsidRPr="00D5240E">
        <w:rPr>
          <w:lang w:val="en-GB"/>
        </w:rPr>
        <w:t>.</w:t>
      </w:r>
    </w:p>
    <w:p w:rsidR="006471B6" w:rsidRPr="00D5240E" w:rsidRDefault="006471B6">
      <w:pPr>
        <w:rPr>
          <w:lang w:val="en-GB"/>
        </w:rPr>
      </w:pPr>
    </w:p>
    <w:p w:rsidR="006471B6" w:rsidRPr="00D5240E" w:rsidRDefault="006471B6">
      <w:pPr>
        <w:rPr>
          <w:lang w:val="en-GB"/>
        </w:rPr>
      </w:pPr>
    </w:p>
    <w:p w:rsidR="006471B6" w:rsidRPr="00D5240E" w:rsidRDefault="0085541D">
      <w:pPr>
        <w:pStyle w:val="berschrift2"/>
        <w:rPr>
          <w:lang w:val="en-GB"/>
        </w:rPr>
      </w:pPr>
      <w:bookmarkStart w:id="36" w:name="_Toc325553946"/>
      <w:r w:rsidRPr="00D5240E">
        <w:rPr>
          <w:lang w:val="en-GB"/>
        </w:rPr>
        <w:t>Real-time data reception</w:t>
      </w:r>
      <w:bookmarkEnd w:id="36"/>
    </w:p>
    <w:p w:rsidR="006471B6" w:rsidRPr="00D5240E" w:rsidRDefault="0085541D">
      <w:pPr>
        <w:rPr>
          <w:lang w:val="en-GB"/>
        </w:rPr>
      </w:pPr>
      <w:r w:rsidRPr="00D5240E">
        <w:rPr>
          <w:lang w:val="en-GB"/>
        </w:rPr>
        <w:t xml:space="preserve">Real-time data are received optically from the back of the ATCA shelf; they are converted to electrical representation, </w:t>
      </w:r>
      <w:r w:rsidR="00DE2646" w:rsidRPr="00D5240E">
        <w:rPr>
          <w:lang w:val="en-GB"/>
        </w:rPr>
        <w:t xml:space="preserve">transmitted to the processors </w:t>
      </w:r>
      <w:r w:rsidRPr="00D5240E">
        <w:rPr>
          <w:lang w:val="en-GB"/>
        </w:rPr>
        <w:t xml:space="preserve">and de-serialised </w:t>
      </w:r>
      <w:r w:rsidR="00DE2646" w:rsidRPr="00D5240E">
        <w:rPr>
          <w:lang w:val="en-GB"/>
        </w:rPr>
        <w:t>in on-chip MGT circuits.</w:t>
      </w:r>
      <w:r w:rsidRPr="00D5240E">
        <w:rPr>
          <w:lang w:val="en-GB"/>
        </w:rPr>
        <w:t xml:space="preserve"> </w:t>
      </w:r>
    </w:p>
    <w:p w:rsidR="006471B6" w:rsidRPr="00D5240E" w:rsidRDefault="006471B6">
      <w:pPr>
        <w:rPr>
          <w:lang w:val="en-GB"/>
        </w:rPr>
      </w:pPr>
    </w:p>
    <w:p w:rsidR="006471B6" w:rsidRPr="00D5240E" w:rsidRDefault="0085541D">
      <w:pPr>
        <w:rPr>
          <w:lang w:val="en-GB"/>
        </w:rPr>
      </w:pPr>
      <w:r w:rsidRPr="00D5240E">
        <w:rPr>
          <w:lang w:val="en-GB"/>
        </w:rPr>
        <w:t>The requirements with respect to data reception and conditioning are:</w:t>
      </w:r>
    </w:p>
    <w:p w:rsidR="006471B6" w:rsidRPr="00D5240E" w:rsidRDefault="0085541D">
      <w:pPr>
        <w:numPr>
          <w:ilvl w:val="0"/>
          <w:numId w:val="4"/>
        </w:numPr>
        <w:rPr>
          <w:lang w:val="en-GB"/>
        </w:rPr>
      </w:pPr>
      <w:r w:rsidRPr="00D5240E">
        <w:rPr>
          <w:lang w:val="en-GB"/>
        </w:rPr>
        <w:t>Provide  five MPO/MTP compatible blind-mate fibre-optical backplane connectors in ATCA zone 3</w:t>
      </w:r>
    </w:p>
    <w:p w:rsidR="006471B6" w:rsidRPr="00D5240E" w:rsidRDefault="0085541D">
      <w:pPr>
        <w:numPr>
          <w:ilvl w:val="0"/>
          <w:numId w:val="4"/>
        </w:numPr>
        <w:rPr>
          <w:lang w:val="en-GB"/>
        </w:rPr>
      </w:pPr>
      <w:r w:rsidRPr="00D5240E">
        <w:rPr>
          <w:lang w:val="en-GB"/>
        </w:rPr>
        <w:t xml:space="preserve">Route bare fibre bundles to 12-channel </w:t>
      </w:r>
      <w:proofErr w:type="spellStart"/>
      <w:r w:rsidRPr="00D5240E">
        <w:rPr>
          <w:lang w:val="en-GB"/>
        </w:rPr>
        <w:t>opto</w:t>
      </w:r>
      <w:proofErr w:type="spellEnd"/>
      <w:r w:rsidRPr="00D5240E">
        <w:rPr>
          <w:lang w:val="en-GB"/>
        </w:rPr>
        <w:t xml:space="preserve"> receivers</w:t>
      </w:r>
    </w:p>
    <w:p w:rsidR="006471B6" w:rsidRPr="00D5240E" w:rsidRDefault="00DE2646">
      <w:pPr>
        <w:numPr>
          <w:ilvl w:val="0"/>
          <w:numId w:val="4"/>
        </w:numPr>
        <w:rPr>
          <w:lang w:val="en-GB"/>
        </w:rPr>
      </w:pPr>
      <w:r w:rsidRPr="00D5240E">
        <w:rPr>
          <w:lang w:val="en-GB"/>
        </w:rPr>
        <w:t xml:space="preserve">Supply </w:t>
      </w:r>
      <w:proofErr w:type="spellStart"/>
      <w:r w:rsidRPr="00D5240E">
        <w:rPr>
          <w:lang w:val="en-GB"/>
        </w:rPr>
        <w:t>opto</w:t>
      </w:r>
      <w:proofErr w:type="spellEnd"/>
      <w:r w:rsidR="00FE3B88" w:rsidRPr="00D5240E">
        <w:rPr>
          <w:lang w:val="en-GB"/>
        </w:rPr>
        <w:t>-</w:t>
      </w:r>
      <w:r w:rsidR="0085541D" w:rsidRPr="00D5240E">
        <w:rPr>
          <w:lang w:val="en-GB"/>
        </w:rPr>
        <w:t>electrical components with appropriately conditioned supply voltages</w:t>
      </w:r>
    </w:p>
    <w:p w:rsidR="00DE2646" w:rsidRPr="00D5240E" w:rsidRDefault="00DE2646">
      <w:pPr>
        <w:numPr>
          <w:ilvl w:val="0"/>
          <w:numId w:val="4"/>
        </w:numPr>
        <w:rPr>
          <w:lang w:val="en-GB"/>
        </w:rPr>
      </w:pPr>
      <w:r w:rsidRPr="00D5240E">
        <w:rPr>
          <w:lang w:val="en-GB"/>
        </w:rPr>
        <w:t>Connect  single ended  CMOS level control lines to the control FPGA</w:t>
      </w:r>
    </w:p>
    <w:p w:rsidR="006471B6" w:rsidRPr="00D5240E" w:rsidRDefault="0085541D">
      <w:pPr>
        <w:numPr>
          <w:ilvl w:val="0"/>
          <w:numId w:val="4"/>
        </w:numPr>
        <w:rPr>
          <w:lang w:val="en-GB"/>
        </w:rPr>
      </w:pPr>
      <w:r w:rsidRPr="00D5240E">
        <w:rPr>
          <w:lang w:val="en-GB"/>
        </w:rPr>
        <w:t>Provide suitable coupling capacitors</w:t>
      </w:r>
      <w:r w:rsidR="00DE2646" w:rsidRPr="00D5240E">
        <w:rPr>
          <w:lang w:val="en-GB"/>
        </w:rPr>
        <w:t xml:space="preserve"> for </w:t>
      </w:r>
      <w:r w:rsidR="00947E57" w:rsidRPr="00D5240E">
        <w:rPr>
          <w:lang w:val="en-GB"/>
        </w:rPr>
        <w:t>multi-Gigabit links</w:t>
      </w:r>
    </w:p>
    <w:p w:rsidR="006471B6" w:rsidRPr="00D5240E" w:rsidRDefault="0085541D">
      <w:pPr>
        <w:numPr>
          <w:ilvl w:val="0"/>
          <w:numId w:val="4"/>
        </w:numPr>
        <w:rPr>
          <w:lang w:val="en-GB"/>
        </w:rPr>
      </w:pPr>
      <w:r w:rsidRPr="00D5240E">
        <w:rPr>
          <w:lang w:val="en-GB"/>
        </w:rPr>
        <w:t>Run the signal paths into the processors</w:t>
      </w:r>
    </w:p>
    <w:p w:rsidR="006471B6" w:rsidRPr="00D5240E" w:rsidRDefault="006471B6">
      <w:pPr>
        <w:rPr>
          <w:lang w:val="en-GB"/>
        </w:rPr>
      </w:pPr>
    </w:p>
    <w:p w:rsidR="006471B6" w:rsidRPr="00D5240E" w:rsidRDefault="0085541D">
      <w:pPr>
        <w:pStyle w:val="berschrift2"/>
        <w:rPr>
          <w:lang w:val="en-GB"/>
        </w:rPr>
      </w:pPr>
      <w:bookmarkStart w:id="37" w:name="_Toc325553947"/>
      <w:r w:rsidRPr="00D5240E">
        <w:rPr>
          <w:lang w:val="en-GB"/>
        </w:rPr>
        <w:t>Real-time data processing</w:t>
      </w:r>
      <w:bookmarkEnd w:id="37"/>
    </w:p>
    <w:p w:rsidR="006471B6" w:rsidRPr="00D5240E" w:rsidRDefault="0085541D">
      <w:pPr>
        <w:rPr>
          <w:lang w:val="en-GB"/>
        </w:rPr>
      </w:pPr>
      <w:r w:rsidRPr="00D5240E">
        <w:rPr>
          <w:lang w:val="en-GB"/>
        </w:rPr>
        <w:t xml:space="preserve">The </w:t>
      </w:r>
      <w:r w:rsidR="000104CB" w:rsidRPr="00D5240E">
        <w:rPr>
          <w:lang w:val="en-GB"/>
        </w:rPr>
        <w:t>L1Topo</w:t>
      </w:r>
      <w:r w:rsidRPr="00D5240E">
        <w:rPr>
          <w:lang w:val="en-GB"/>
        </w:rPr>
        <w:t xml:space="preserve"> processing resources are partitioned into </w:t>
      </w:r>
      <w:r w:rsidR="00090909" w:rsidRPr="00D5240E">
        <w:rPr>
          <w:lang w:val="en-GB"/>
        </w:rPr>
        <w:t>two</w:t>
      </w:r>
      <w:r w:rsidRPr="00D5240E">
        <w:rPr>
          <w:lang w:val="en-GB"/>
        </w:rPr>
        <w:t xml:space="preserve"> processors. This </w:t>
      </w:r>
      <w:r w:rsidR="00FE3B88" w:rsidRPr="00D5240E">
        <w:rPr>
          <w:lang w:val="en-GB"/>
        </w:rPr>
        <w:t xml:space="preserve">is </w:t>
      </w:r>
      <w:r w:rsidRPr="00D5240E">
        <w:rPr>
          <w:lang w:val="en-GB"/>
        </w:rPr>
        <w:t>a consequence of limitations on MGT link count and processing resources on currently available FPGAs. The requirements on processing resources depend on the physics algorithms and are not currently known.</w:t>
      </w:r>
    </w:p>
    <w:p w:rsidR="006471B6" w:rsidRPr="00D5240E" w:rsidRDefault="006471B6">
      <w:pPr>
        <w:rPr>
          <w:lang w:val="en-GB"/>
        </w:rPr>
      </w:pPr>
    </w:p>
    <w:p w:rsidR="004E1868" w:rsidRPr="00D5240E" w:rsidRDefault="0085541D" w:rsidP="00FE3B88">
      <w:pPr>
        <w:rPr>
          <w:lang w:val="en-GB"/>
        </w:rPr>
      </w:pPr>
      <w:r w:rsidRPr="00D5240E">
        <w:rPr>
          <w:lang w:val="en-GB"/>
        </w:rPr>
        <w:t>The requirements with respect to the processors are:</w:t>
      </w:r>
    </w:p>
    <w:p w:rsidR="006471B6" w:rsidRPr="00D5240E" w:rsidRDefault="0085541D">
      <w:pPr>
        <w:numPr>
          <w:ilvl w:val="0"/>
          <w:numId w:val="4"/>
        </w:numPr>
        <w:rPr>
          <w:lang w:val="en-GB"/>
        </w:rPr>
      </w:pPr>
      <w:r w:rsidRPr="00D5240E">
        <w:rPr>
          <w:lang w:val="en-GB"/>
        </w:rPr>
        <w:t xml:space="preserve">Provide  an </w:t>
      </w:r>
      <w:r w:rsidR="00090909" w:rsidRPr="00D5240E">
        <w:rPr>
          <w:lang w:val="en-GB"/>
        </w:rPr>
        <w:t>aggregate input bandwidth of  160</w:t>
      </w:r>
      <w:r w:rsidRPr="00D5240E">
        <w:rPr>
          <w:lang w:val="en-GB"/>
        </w:rPr>
        <w:t xml:space="preserve"> GB/s (payload) into the processors</w:t>
      </w:r>
    </w:p>
    <w:p w:rsidR="006471B6" w:rsidRPr="00D5240E" w:rsidRDefault="00090909">
      <w:pPr>
        <w:numPr>
          <w:ilvl w:val="1"/>
          <w:numId w:val="4"/>
        </w:numPr>
        <w:rPr>
          <w:lang w:val="en-GB"/>
        </w:rPr>
      </w:pPr>
      <w:r w:rsidRPr="00D5240E">
        <w:rPr>
          <w:lang w:val="en-GB"/>
        </w:rPr>
        <w:t xml:space="preserve">160 channels of up to 10 </w:t>
      </w:r>
      <w:r w:rsidR="0085541D" w:rsidRPr="00D5240E">
        <w:rPr>
          <w:lang w:val="en-GB"/>
        </w:rPr>
        <w:t>Gb/s line rate</w:t>
      </w:r>
    </w:p>
    <w:p w:rsidR="006471B6" w:rsidRPr="00D5240E" w:rsidRDefault="0085541D">
      <w:pPr>
        <w:numPr>
          <w:ilvl w:val="0"/>
          <w:numId w:val="4"/>
        </w:numPr>
        <w:rPr>
          <w:lang w:val="en-GB"/>
        </w:rPr>
      </w:pPr>
      <w:r w:rsidRPr="00D5240E">
        <w:rPr>
          <w:lang w:val="en-GB"/>
        </w:rPr>
        <w:t>Process the real-time data in a 2-stage (maximum) processing scheme (</w:t>
      </w:r>
      <w:r w:rsidR="00090909" w:rsidRPr="00D5240E">
        <w:rPr>
          <w:lang w:val="en-GB"/>
        </w:rPr>
        <w:t>data might need to cross chip boundary between the two processors</w:t>
      </w:r>
      <w:r w:rsidRPr="00D5240E">
        <w:rPr>
          <w:lang w:val="en-GB"/>
        </w:rPr>
        <w:t>)</w:t>
      </w:r>
    </w:p>
    <w:p w:rsidR="00FE3B88" w:rsidRPr="00D5240E" w:rsidRDefault="00FE3B88" w:rsidP="00FE3B88">
      <w:pPr>
        <w:numPr>
          <w:ilvl w:val="0"/>
          <w:numId w:val="4"/>
        </w:numPr>
        <w:rPr>
          <w:lang w:val="en-GB"/>
        </w:rPr>
      </w:pPr>
      <w:r w:rsidRPr="00D5240E">
        <w:rPr>
          <w:lang w:val="en-GB"/>
        </w:rPr>
        <w:t>Allow for footprint compatible medium- and high-end FPGAs for scalability of processing resources</w:t>
      </w:r>
    </w:p>
    <w:p w:rsidR="006471B6" w:rsidRPr="00D5240E" w:rsidRDefault="0085541D">
      <w:pPr>
        <w:numPr>
          <w:ilvl w:val="0"/>
          <w:numId w:val="4"/>
        </w:numPr>
        <w:rPr>
          <w:lang w:val="en-GB"/>
        </w:rPr>
      </w:pPr>
      <w:r w:rsidRPr="00D5240E">
        <w:rPr>
          <w:lang w:val="en-GB"/>
        </w:rPr>
        <w:t>Minimise latency on chip-to-chip data transmission</w:t>
      </w:r>
    </w:p>
    <w:p w:rsidR="006471B6" w:rsidRPr="00D5240E" w:rsidRDefault="0085541D">
      <w:pPr>
        <w:numPr>
          <w:ilvl w:val="0"/>
          <w:numId w:val="4"/>
        </w:numPr>
        <w:rPr>
          <w:lang w:val="en-GB"/>
        </w:rPr>
      </w:pPr>
      <w:r w:rsidRPr="00D5240E">
        <w:rPr>
          <w:lang w:val="en-GB"/>
        </w:rPr>
        <w:t>Maximise bandwidth b</w:t>
      </w:r>
      <w:r w:rsidR="00090909" w:rsidRPr="00D5240E">
        <w:rPr>
          <w:lang w:val="en-GB"/>
        </w:rPr>
        <w:t>etween the two processors</w:t>
      </w:r>
    </w:p>
    <w:p w:rsidR="006471B6" w:rsidRPr="00D5240E" w:rsidRDefault="0085541D">
      <w:pPr>
        <w:numPr>
          <w:ilvl w:val="1"/>
          <w:numId w:val="4"/>
        </w:numPr>
        <w:rPr>
          <w:lang w:val="en-GB"/>
        </w:rPr>
      </w:pPr>
      <w:r w:rsidRPr="00D5240E">
        <w:rPr>
          <w:lang w:val="en-GB"/>
        </w:rPr>
        <w:t xml:space="preserve">Send </w:t>
      </w:r>
      <w:r w:rsidR="00090909" w:rsidRPr="00D5240E">
        <w:rPr>
          <w:lang w:val="en-GB"/>
        </w:rPr>
        <w:t xml:space="preserve">bulk </w:t>
      </w:r>
      <w:r w:rsidRPr="00D5240E">
        <w:rPr>
          <w:lang w:val="en-GB"/>
        </w:rPr>
        <w:t>output data to CTP on MGT links, so as to maximise low-latency inter-processor communication bandwidth</w:t>
      </w:r>
    </w:p>
    <w:p w:rsidR="006471B6" w:rsidRPr="00D5240E" w:rsidRDefault="0085541D">
      <w:pPr>
        <w:numPr>
          <w:ilvl w:val="1"/>
          <w:numId w:val="4"/>
        </w:numPr>
        <w:rPr>
          <w:lang w:val="en-GB"/>
        </w:rPr>
      </w:pPr>
      <w:r w:rsidRPr="00D5240E">
        <w:rPr>
          <w:lang w:val="en-GB"/>
        </w:rPr>
        <w:t>Use higher latency channels for non-RTDP links where possible</w:t>
      </w:r>
    </w:p>
    <w:p w:rsidR="006471B6" w:rsidRPr="00D5240E" w:rsidRDefault="0085541D">
      <w:pPr>
        <w:numPr>
          <w:ilvl w:val="0"/>
          <w:numId w:val="4"/>
        </w:numPr>
        <w:rPr>
          <w:lang w:val="en-GB"/>
        </w:rPr>
      </w:pPr>
      <w:r w:rsidRPr="00D5240E">
        <w:rPr>
          <w:lang w:val="en-GB"/>
        </w:rPr>
        <w:t>Provide a</w:t>
      </w:r>
      <w:r w:rsidR="00017A34" w:rsidRPr="00D5240E">
        <w:rPr>
          <w:lang w:val="en-GB"/>
        </w:rPr>
        <w:t>n aggregate bandwidth of up to 24</w:t>
      </w:r>
      <w:r w:rsidRPr="00D5240E">
        <w:rPr>
          <w:lang w:val="en-GB"/>
        </w:rPr>
        <w:t xml:space="preserve"> GB/s (payload)  on MGT outputs towards the CTP </w:t>
      </w:r>
    </w:p>
    <w:p w:rsidR="006471B6" w:rsidRPr="00D5240E" w:rsidRDefault="00017A34">
      <w:pPr>
        <w:numPr>
          <w:ilvl w:val="1"/>
          <w:numId w:val="4"/>
        </w:numPr>
        <w:rPr>
          <w:lang w:val="en-GB"/>
        </w:rPr>
      </w:pPr>
      <w:r w:rsidRPr="00D5240E">
        <w:rPr>
          <w:lang w:val="en-GB"/>
        </w:rPr>
        <w:t>24 channels of up to 10</w:t>
      </w:r>
      <w:r w:rsidR="0085541D" w:rsidRPr="00D5240E">
        <w:rPr>
          <w:lang w:val="en-GB"/>
        </w:rPr>
        <w:t>Gb/s line rate</w:t>
      </w:r>
    </w:p>
    <w:p w:rsidR="006471B6" w:rsidRPr="00D5240E" w:rsidRDefault="00090909">
      <w:pPr>
        <w:numPr>
          <w:ilvl w:val="1"/>
          <w:numId w:val="4"/>
        </w:numPr>
        <w:rPr>
          <w:lang w:val="en-GB"/>
        </w:rPr>
      </w:pPr>
      <w:r w:rsidRPr="00D5240E">
        <w:rPr>
          <w:lang w:val="en-GB"/>
        </w:rPr>
        <w:t>Additional 48</w:t>
      </w:r>
      <w:r w:rsidR="0085541D" w:rsidRPr="00D5240E">
        <w:rPr>
          <w:lang w:val="en-GB"/>
        </w:rPr>
        <w:t>-channel low latency electrical (LVDS) port</w:t>
      </w:r>
    </w:p>
    <w:p w:rsidR="006471B6" w:rsidRPr="00D5240E" w:rsidRDefault="0085541D">
      <w:pPr>
        <w:pStyle w:val="berschrift2"/>
        <w:rPr>
          <w:lang w:val="en-GB"/>
        </w:rPr>
      </w:pPr>
      <w:bookmarkStart w:id="38" w:name="_Toc325553948"/>
      <w:r w:rsidRPr="00D5240E">
        <w:rPr>
          <w:lang w:val="en-GB"/>
        </w:rPr>
        <w:t>Clock distribution</w:t>
      </w:r>
      <w:bookmarkEnd w:id="38"/>
    </w:p>
    <w:p w:rsidR="006471B6" w:rsidRPr="00D5240E" w:rsidRDefault="0085541D">
      <w:pPr>
        <w:rPr>
          <w:lang w:val="en-GB"/>
        </w:rPr>
      </w:pPr>
      <w:r w:rsidRPr="00D5240E">
        <w:rPr>
          <w:lang w:val="en-GB"/>
        </w:rPr>
        <w:t xml:space="preserve">Both the FPGA fabric and the MGT links need to be supplied with suitable clock signals. Due to the synchronous, pipelined processing scheme most of the </w:t>
      </w:r>
      <w:r w:rsidR="00FE3B88" w:rsidRPr="00D5240E">
        <w:rPr>
          <w:lang w:val="en-GB"/>
        </w:rPr>
        <w:t xml:space="preserve">FPGA-internal </w:t>
      </w:r>
      <w:r w:rsidRPr="00D5240E">
        <w:rPr>
          <w:lang w:val="en-GB"/>
        </w:rPr>
        <w:t xml:space="preserve">clocks need to be derived from the LHC bunch clock or a device emulating it. Due to requirements on MGT reference clock frequency accuracy, a mixed 40.00/40.08 MHz operation is impossible. Therefore a requirement for 40.08 MHz operation has to be introduced. </w:t>
      </w:r>
    </w:p>
    <w:p w:rsidR="006471B6" w:rsidRPr="00D5240E" w:rsidRDefault="006471B6">
      <w:pPr>
        <w:rPr>
          <w:lang w:val="en-GB"/>
        </w:rPr>
      </w:pPr>
    </w:p>
    <w:p w:rsidR="006471B6" w:rsidRPr="00D5240E" w:rsidRDefault="0085541D">
      <w:pPr>
        <w:rPr>
          <w:lang w:val="en-GB"/>
        </w:rPr>
      </w:pPr>
      <w:r w:rsidRPr="00D5240E">
        <w:rPr>
          <w:lang w:val="en-GB"/>
        </w:rPr>
        <w:t>The requirements with respect to the clock distribution on the main board are:</w:t>
      </w:r>
    </w:p>
    <w:p w:rsidR="00551935" w:rsidRPr="00D5240E" w:rsidRDefault="00551935">
      <w:pPr>
        <w:rPr>
          <w:lang w:val="en-GB"/>
        </w:rPr>
      </w:pPr>
    </w:p>
    <w:p w:rsidR="00551935" w:rsidRPr="00D5240E" w:rsidRDefault="00551935" w:rsidP="00551935">
      <w:pPr>
        <w:numPr>
          <w:ilvl w:val="0"/>
          <w:numId w:val="4"/>
        </w:numPr>
        <w:rPr>
          <w:lang w:val="en-GB"/>
        </w:rPr>
      </w:pPr>
      <w:r w:rsidRPr="00D5240E">
        <w:rPr>
          <w:lang w:val="en-GB"/>
        </w:rPr>
        <w:t>Provide the FPGAs with clocks of multiples of either a 40.08MHz crystal clock, or the LHC bunch clock</w:t>
      </w:r>
    </w:p>
    <w:p w:rsidR="00551935" w:rsidRPr="00D5240E" w:rsidRDefault="00551935" w:rsidP="00551935">
      <w:pPr>
        <w:numPr>
          <w:ilvl w:val="0"/>
          <w:numId w:val="4"/>
        </w:numPr>
        <w:rPr>
          <w:lang w:val="en-GB"/>
        </w:rPr>
      </w:pPr>
      <w:r w:rsidRPr="00D5240E">
        <w:rPr>
          <w:lang w:val="en-GB"/>
        </w:rPr>
        <w:t>Receive a TTC signal from backplane zone 2</w:t>
      </w:r>
    </w:p>
    <w:p w:rsidR="00551935" w:rsidRPr="00D5240E" w:rsidRDefault="00551935" w:rsidP="00551935">
      <w:pPr>
        <w:numPr>
          <w:ilvl w:val="0"/>
          <w:numId w:val="4"/>
        </w:numPr>
        <w:rPr>
          <w:lang w:val="en-GB"/>
        </w:rPr>
      </w:pPr>
      <w:r w:rsidRPr="00D5240E">
        <w:rPr>
          <w:lang w:val="en-GB"/>
        </w:rPr>
        <w:t>Receive an optical TTC signal from the front panel</w:t>
      </w:r>
    </w:p>
    <w:p w:rsidR="00551935" w:rsidRPr="00D5240E" w:rsidRDefault="00551935" w:rsidP="00551935">
      <w:pPr>
        <w:numPr>
          <w:ilvl w:val="0"/>
          <w:numId w:val="4"/>
        </w:numPr>
        <w:rPr>
          <w:lang w:val="en-GB"/>
        </w:rPr>
      </w:pPr>
      <w:r w:rsidRPr="00D5240E">
        <w:rPr>
          <w:lang w:val="en-GB"/>
        </w:rPr>
        <w:lastRenderedPageBreak/>
        <w:t xml:space="preserve">Recover TTC clock and data on a </w:t>
      </w:r>
      <w:proofErr w:type="spellStart"/>
      <w:r w:rsidRPr="00D5240E">
        <w:rPr>
          <w:lang w:val="en-GB"/>
        </w:rPr>
        <w:t>TTCdec</w:t>
      </w:r>
      <w:proofErr w:type="spellEnd"/>
      <w:r w:rsidRPr="00D5240E">
        <w:rPr>
          <w:lang w:val="en-GB"/>
        </w:rPr>
        <w:t xml:space="preserve"> mezzanine module</w:t>
      </w:r>
    </w:p>
    <w:p w:rsidR="00551935" w:rsidRPr="00D5240E" w:rsidRDefault="00551935" w:rsidP="00551935">
      <w:pPr>
        <w:numPr>
          <w:ilvl w:val="0"/>
          <w:numId w:val="4"/>
        </w:numPr>
        <w:rPr>
          <w:lang w:val="en-GB"/>
        </w:rPr>
      </w:pPr>
      <w:r w:rsidRPr="00D5240E">
        <w:rPr>
          <w:lang w:val="en-GB"/>
        </w:rPr>
        <w:t>Allow for clock conditioning hardware in the clock path</w:t>
      </w:r>
    </w:p>
    <w:p w:rsidR="006471B6" w:rsidRPr="00D5240E" w:rsidRDefault="0085541D">
      <w:pPr>
        <w:numPr>
          <w:ilvl w:val="0"/>
          <w:numId w:val="4"/>
        </w:numPr>
        <w:rPr>
          <w:lang w:val="en-GB"/>
        </w:rPr>
      </w:pPr>
      <w:r w:rsidRPr="00D5240E">
        <w:rPr>
          <w:lang w:val="en-GB"/>
        </w:rPr>
        <w:t xml:space="preserve">Provide a common MGT </w:t>
      </w:r>
      <w:r w:rsidR="00017A34" w:rsidRPr="00D5240E">
        <w:rPr>
          <w:lang w:val="en-GB"/>
        </w:rPr>
        <w:t xml:space="preserve">crystal </w:t>
      </w:r>
      <w:r w:rsidRPr="00D5240E">
        <w:rPr>
          <w:lang w:val="en-GB"/>
        </w:rPr>
        <w:t>clock to all FPGAs.</w:t>
      </w:r>
    </w:p>
    <w:p w:rsidR="006471B6" w:rsidRPr="00D5240E" w:rsidRDefault="00017A34">
      <w:pPr>
        <w:numPr>
          <w:ilvl w:val="0"/>
          <w:numId w:val="4"/>
        </w:numPr>
        <w:rPr>
          <w:lang w:val="en-GB"/>
        </w:rPr>
      </w:pPr>
      <w:r w:rsidRPr="00D5240E">
        <w:rPr>
          <w:lang w:val="en-GB"/>
        </w:rPr>
        <w:t>Provide a common MGT TTC-based</w:t>
      </w:r>
      <w:r w:rsidR="0085541D" w:rsidRPr="00D5240E">
        <w:rPr>
          <w:lang w:val="en-GB"/>
        </w:rPr>
        <w:t xml:space="preserve"> </w:t>
      </w:r>
      <w:r w:rsidRPr="00D5240E">
        <w:rPr>
          <w:lang w:val="en-GB"/>
        </w:rPr>
        <w:t>clock to all FPGAs</w:t>
      </w:r>
    </w:p>
    <w:p w:rsidR="006471B6" w:rsidRPr="00D5240E" w:rsidRDefault="0085541D">
      <w:pPr>
        <w:numPr>
          <w:ilvl w:val="0"/>
          <w:numId w:val="4"/>
        </w:numPr>
        <w:rPr>
          <w:lang w:val="en-GB"/>
        </w:rPr>
      </w:pPr>
      <w:r w:rsidRPr="00D5240E">
        <w:rPr>
          <w:lang w:val="en-GB"/>
        </w:rPr>
        <w:t>Co</w:t>
      </w:r>
      <w:r w:rsidR="00551935" w:rsidRPr="00D5240E">
        <w:rPr>
          <w:lang w:val="en-GB"/>
        </w:rPr>
        <w:t xml:space="preserve">nnect the MGT clocks to the processor </w:t>
      </w:r>
      <w:r w:rsidRPr="00D5240E">
        <w:rPr>
          <w:lang w:val="en-GB"/>
        </w:rPr>
        <w:t xml:space="preserve">FPGAs such that the central quad of 3 quads is supplied. This rule must be followed such that the requirements are met, whether </w:t>
      </w:r>
      <w:r w:rsidR="00551935" w:rsidRPr="00D5240E">
        <w:rPr>
          <w:lang w:val="en-GB"/>
        </w:rPr>
        <w:t>a</w:t>
      </w:r>
      <w:r w:rsidRPr="00D5240E">
        <w:rPr>
          <w:lang w:val="en-GB"/>
        </w:rPr>
        <w:t xml:space="preserve"> smaller or larger device is mounted.</w:t>
      </w:r>
    </w:p>
    <w:p w:rsidR="006471B6" w:rsidRPr="00D5240E" w:rsidRDefault="0085541D">
      <w:pPr>
        <w:numPr>
          <w:ilvl w:val="0"/>
          <w:numId w:val="4"/>
        </w:numPr>
        <w:rPr>
          <w:lang w:val="en-GB"/>
        </w:rPr>
      </w:pPr>
      <w:r w:rsidRPr="00D5240E">
        <w:rPr>
          <w:lang w:val="en-GB"/>
        </w:rPr>
        <w:t>Provide two fabric clocks to all FPGAs</w:t>
      </w:r>
      <w:r w:rsidR="00551935" w:rsidRPr="00D5240E">
        <w:rPr>
          <w:lang w:val="en-GB"/>
        </w:rPr>
        <w:t xml:space="preserve"> (40.08 crystal, bunch clock)</w:t>
      </w:r>
    </w:p>
    <w:p w:rsidR="006471B6" w:rsidRPr="00D5240E" w:rsidRDefault="0085541D">
      <w:pPr>
        <w:numPr>
          <w:ilvl w:val="0"/>
          <w:numId w:val="4"/>
        </w:numPr>
        <w:rPr>
          <w:lang w:val="en-GB"/>
        </w:rPr>
      </w:pPr>
      <w:r w:rsidRPr="00D5240E">
        <w:rPr>
          <w:lang w:val="en-GB"/>
        </w:rPr>
        <w:t xml:space="preserve">Provide a separate crystal based MGT clock to the </w:t>
      </w:r>
      <w:r w:rsidR="00551935" w:rsidRPr="00D5240E">
        <w:rPr>
          <w:lang w:val="en-GB"/>
        </w:rPr>
        <w:t>control FPGA</w:t>
      </w:r>
      <w:r w:rsidRPr="00D5240E">
        <w:rPr>
          <w:lang w:val="en-GB"/>
        </w:rPr>
        <w:t xml:space="preserve"> for use on the control link</w:t>
      </w:r>
    </w:p>
    <w:p w:rsidR="006471B6" w:rsidRPr="00D5240E" w:rsidRDefault="0085541D">
      <w:pPr>
        <w:numPr>
          <w:ilvl w:val="0"/>
          <w:numId w:val="4"/>
        </w:numPr>
        <w:rPr>
          <w:lang w:val="en-GB"/>
        </w:rPr>
      </w:pPr>
      <w:r w:rsidRPr="00D5240E">
        <w:rPr>
          <w:lang w:val="en-GB"/>
        </w:rPr>
        <w:t xml:space="preserve">Provide a separate crystal based MGT clock to the </w:t>
      </w:r>
      <w:r w:rsidR="00551935" w:rsidRPr="00D5240E">
        <w:rPr>
          <w:lang w:val="en-GB"/>
        </w:rPr>
        <w:t xml:space="preserve">control FPGA </w:t>
      </w:r>
      <w:r w:rsidRPr="00D5240E">
        <w:rPr>
          <w:lang w:val="en-GB"/>
        </w:rPr>
        <w:t>for use on the DAQ and ROI link outputs (40.00 MHz or multiple)</w:t>
      </w:r>
    </w:p>
    <w:p w:rsidR="006471B6" w:rsidRPr="00D5240E" w:rsidRDefault="0085541D">
      <w:pPr>
        <w:numPr>
          <w:ilvl w:val="0"/>
          <w:numId w:val="4"/>
        </w:numPr>
        <w:rPr>
          <w:lang w:val="en-GB"/>
        </w:rPr>
      </w:pPr>
      <w:r w:rsidRPr="00D5240E">
        <w:rPr>
          <w:lang w:val="en-GB"/>
        </w:rPr>
        <w:t xml:space="preserve">Provide a separate crystal based 40.08 MHz (or multiple) MGT receive reference clock to the </w:t>
      </w:r>
      <w:r w:rsidR="00551935" w:rsidRPr="00D5240E">
        <w:rPr>
          <w:lang w:val="en-GB"/>
        </w:rPr>
        <w:t>control FPGA</w:t>
      </w:r>
      <w:r w:rsidRPr="00D5240E">
        <w:rPr>
          <w:lang w:val="en-GB"/>
        </w:rPr>
        <w:t xml:space="preserve"> on the receive section of the DAQ and ROI links, for use on future LHC bunch clock recovery circuitry (TTCDec replacement), and thus:</w:t>
      </w:r>
    </w:p>
    <w:p w:rsidR="006471B6" w:rsidRPr="00D5240E" w:rsidRDefault="0085541D">
      <w:pPr>
        <w:numPr>
          <w:ilvl w:val="0"/>
          <w:numId w:val="4"/>
        </w:numPr>
        <w:rPr>
          <w:lang w:val="en-GB"/>
        </w:rPr>
      </w:pPr>
      <w:r w:rsidRPr="00D5240E">
        <w:rPr>
          <w:lang w:val="en-GB"/>
        </w:rPr>
        <w:t xml:space="preserve">Allow for the input portion of the DAQ and ROI transceivers to be used for optical reception of LHC clock and data </w:t>
      </w:r>
    </w:p>
    <w:p w:rsidR="006471B6" w:rsidRPr="00D5240E" w:rsidRDefault="006471B6">
      <w:pPr>
        <w:rPr>
          <w:lang w:val="en-GB"/>
        </w:rPr>
      </w:pPr>
    </w:p>
    <w:p w:rsidR="006471B6" w:rsidRPr="00D5240E" w:rsidRDefault="006471B6">
      <w:pPr>
        <w:rPr>
          <w:lang w:val="en-GB"/>
        </w:rPr>
      </w:pPr>
    </w:p>
    <w:p w:rsidR="006471B6" w:rsidRPr="00D5240E" w:rsidRDefault="006471B6">
      <w:pPr>
        <w:rPr>
          <w:lang w:val="en-GB"/>
        </w:rPr>
      </w:pPr>
    </w:p>
    <w:p w:rsidR="006471B6" w:rsidRPr="00D5240E" w:rsidRDefault="0085541D">
      <w:pPr>
        <w:pStyle w:val="berschrift2"/>
        <w:rPr>
          <w:lang w:val="en-GB"/>
        </w:rPr>
      </w:pPr>
      <w:bookmarkStart w:id="39" w:name="_Toc325553949"/>
      <w:r w:rsidRPr="00D5240E">
        <w:rPr>
          <w:lang w:val="en-GB"/>
        </w:rPr>
        <w:t>Configuration and JTAG</w:t>
      </w:r>
      <w:bookmarkEnd w:id="39"/>
    </w:p>
    <w:p w:rsidR="006471B6" w:rsidRPr="00D5240E" w:rsidRDefault="0085541D">
      <w:pPr>
        <w:rPr>
          <w:lang w:val="en-GB"/>
        </w:rPr>
      </w:pPr>
      <w:r w:rsidRPr="00D5240E">
        <w:rPr>
          <w:lang w:val="en-GB"/>
        </w:rPr>
        <w:t>JTAG is used for board level connectivity tests, pre-configuration access, and module configuration. During initial board tests and later hardware failure analysis, JTAG access will be required to connect an automatic boundary scan system, generally when the module is on a bench, not in an ATCA shelf. Also the initial configuration of non-volatile CPLDs will be performed at that stage.</w:t>
      </w:r>
    </w:p>
    <w:p w:rsidR="006471B6" w:rsidRPr="00D5240E" w:rsidRDefault="006471B6">
      <w:pPr>
        <w:rPr>
          <w:lang w:val="en-GB"/>
        </w:rPr>
      </w:pPr>
    </w:p>
    <w:p w:rsidR="006471B6" w:rsidRPr="00D5240E" w:rsidRDefault="0085541D">
      <w:pPr>
        <w:rPr>
          <w:lang w:val="en-GB"/>
        </w:rPr>
      </w:pPr>
      <w:r w:rsidRPr="00D5240E">
        <w:rPr>
          <w:lang w:val="en-GB"/>
        </w:rPr>
        <w:t>The requirements with respect to boundary scan and CPLD configuration are:</w:t>
      </w:r>
    </w:p>
    <w:p w:rsidR="006471B6" w:rsidRPr="00D5240E" w:rsidRDefault="0085541D">
      <w:pPr>
        <w:numPr>
          <w:ilvl w:val="0"/>
          <w:numId w:val="4"/>
        </w:numPr>
        <w:rPr>
          <w:lang w:val="en-GB"/>
        </w:rPr>
      </w:pPr>
      <w:r w:rsidRPr="00D5240E">
        <w:rPr>
          <w:lang w:val="en-GB"/>
        </w:rPr>
        <w:t xml:space="preserve">Allow for the connection of a boundary scan system to all </w:t>
      </w:r>
      <w:proofErr w:type="spellStart"/>
      <w:r w:rsidRPr="00D5240E">
        <w:rPr>
          <w:lang w:val="en-GB"/>
        </w:rPr>
        <w:t>scannable</w:t>
      </w:r>
      <w:proofErr w:type="spellEnd"/>
      <w:r w:rsidRPr="00D5240E">
        <w:rPr>
          <w:lang w:val="en-GB"/>
        </w:rPr>
        <w:t xml:space="preserve"> components of </w:t>
      </w:r>
      <w:r w:rsidR="000104CB" w:rsidRPr="00D5240E">
        <w:rPr>
          <w:lang w:val="en-GB"/>
        </w:rPr>
        <w:t>L1Topo</w:t>
      </w:r>
      <w:r w:rsidRPr="00D5240E">
        <w:rPr>
          <w:lang w:val="en-GB"/>
        </w:rPr>
        <w:t>: FPGAs, CPLDs, System ACE, and mezzanine modules via standard JTAG headers, following the standard rules on pull-up, series termination, and level translation between supply voltage domains.</w:t>
      </w:r>
    </w:p>
    <w:p w:rsidR="006471B6" w:rsidRPr="00D5240E" w:rsidRDefault="0085541D">
      <w:pPr>
        <w:numPr>
          <w:ilvl w:val="0"/>
          <w:numId w:val="4"/>
        </w:numPr>
        <w:rPr>
          <w:lang w:val="en-GB"/>
        </w:rPr>
      </w:pPr>
      <w:r w:rsidRPr="00D5240E">
        <w:rPr>
          <w:lang w:val="en-GB"/>
        </w:rPr>
        <w:t>Allow for CPLD (re)configuration, following the boundary scan tests, and occasionally on the completed system.</w:t>
      </w:r>
    </w:p>
    <w:p w:rsidR="006471B6" w:rsidRPr="00D5240E" w:rsidRDefault="0085541D">
      <w:pPr>
        <w:numPr>
          <w:ilvl w:val="0"/>
          <w:numId w:val="4"/>
        </w:numPr>
        <w:rPr>
          <w:lang w:val="en-GB"/>
        </w:rPr>
      </w:pPr>
      <w:r w:rsidRPr="00D5240E">
        <w:rPr>
          <w:lang w:val="en-GB"/>
        </w:rPr>
        <w:t xml:space="preserve">There is currently no requirement known regarding integration of  devices sourcing or sinking MGT signals externally, into the boundary scan  scheme </w:t>
      </w:r>
    </w:p>
    <w:p w:rsidR="006471B6" w:rsidRPr="00D5240E" w:rsidRDefault="006471B6">
      <w:pPr>
        <w:rPr>
          <w:lang w:val="en-GB"/>
        </w:rPr>
      </w:pPr>
    </w:p>
    <w:p w:rsidR="006471B6" w:rsidRPr="00D5240E" w:rsidRDefault="0085541D">
      <w:pPr>
        <w:rPr>
          <w:lang w:val="en-GB"/>
        </w:rPr>
      </w:pPr>
      <w:r w:rsidRPr="00D5240E">
        <w:rPr>
          <w:lang w:val="en-GB"/>
        </w:rPr>
        <w:t>Pre-configuration access and device configuration of the FPGAs is required at any time. USB access and the System ACE / CompactFlash configuration scheme are employed.</w:t>
      </w:r>
    </w:p>
    <w:p w:rsidR="006471B6" w:rsidRPr="00D5240E" w:rsidRDefault="006471B6">
      <w:pPr>
        <w:rPr>
          <w:lang w:val="en-GB"/>
        </w:rPr>
      </w:pPr>
    </w:p>
    <w:p w:rsidR="006471B6" w:rsidRPr="00D5240E" w:rsidRDefault="0085541D">
      <w:pPr>
        <w:rPr>
          <w:lang w:val="en-GB"/>
        </w:rPr>
      </w:pPr>
      <w:r w:rsidRPr="00D5240E">
        <w:rPr>
          <w:lang w:val="en-GB"/>
        </w:rPr>
        <w:t>The requirements with respect to USB access and FPGA configuration are:</w:t>
      </w:r>
    </w:p>
    <w:p w:rsidR="006471B6" w:rsidRPr="00D5240E" w:rsidRDefault="0085541D">
      <w:pPr>
        <w:numPr>
          <w:ilvl w:val="0"/>
          <w:numId w:val="4"/>
        </w:numPr>
        <w:rPr>
          <w:lang w:val="en-GB"/>
        </w:rPr>
      </w:pPr>
      <w:r w:rsidRPr="00D5240E">
        <w:rPr>
          <w:lang w:val="en-GB"/>
        </w:rPr>
        <w:t>Employ the standard System ACE configuration scheme to configure the FPGAs upon power-up</w:t>
      </w:r>
    </w:p>
    <w:p w:rsidR="006471B6" w:rsidRPr="00D5240E" w:rsidRDefault="0085541D">
      <w:pPr>
        <w:numPr>
          <w:ilvl w:val="0"/>
          <w:numId w:val="4"/>
        </w:numPr>
        <w:rPr>
          <w:lang w:val="en-GB"/>
        </w:rPr>
      </w:pPr>
      <w:r w:rsidRPr="00D5240E">
        <w:rPr>
          <w:lang w:val="en-GB"/>
        </w:rPr>
        <w:t>Connect the System ACE external JTAG port into an USB-to-JTAG converter ac</w:t>
      </w:r>
      <w:r w:rsidR="00DA4618" w:rsidRPr="00D5240E">
        <w:rPr>
          <w:lang w:val="en-GB"/>
        </w:rPr>
        <w:t>cording to Xilinx KC705</w:t>
      </w:r>
      <w:r w:rsidRPr="00D5240E">
        <w:rPr>
          <w:lang w:val="en-GB"/>
        </w:rPr>
        <w:t xml:space="preserve"> configuration scheme</w:t>
      </w:r>
    </w:p>
    <w:p w:rsidR="006471B6" w:rsidRPr="00D5240E" w:rsidRDefault="0085541D">
      <w:pPr>
        <w:numPr>
          <w:ilvl w:val="0"/>
          <w:numId w:val="4"/>
        </w:numPr>
        <w:rPr>
          <w:lang w:val="en-GB"/>
        </w:rPr>
      </w:pPr>
      <w:r w:rsidRPr="00D5240E">
        <w:rPr>
          <w:lang w:val="en-GB"/>
        </w:rPr>
        <w:t>Connect the USB processor to a front panel mini USB socket</w:t>
      </w:r>
    </w:p>
    <w:p w:rsidR="006471B6" w:rsidRPr="00D5240E" w:rsidRDefault="0085541D">
      <w:pPr>
        <w:numPr>
          <w:ilvl w:val="0"/>
          <w:numId w:val="4"/>
        </w:numPr>
        <w:rPr>
          <w:lang w:val="en-GB"/>
        </w:rPr>
      </w:pPr>
      <w:r w:rsidRPr="00D5240E">
        <w:rPr>
          <w:lang w:val="en-GB"/>
        </w:rPr>
        <w:t>Alternatively connect the USB (data lines only) via the control mezzanine module  to the zone2 backplane connector</w:t>
      </w:r>
    </w:p>
    <w:p w:rsidR="006471B6" w:rsidRPr="00D5240E" w:rsidRDefault="0085541D">
      <w:pPr>
        <w:numPr>
          <w:ilvl w:val="0"/>
          <w:numId w:val="4"/>
        </w:numPr>
        <w:rPr>
          <w:lang w:val="en-GB"/>
        </w:rPr>
      </w:pPr>
      <w:r w:rsidRPr="00D5240E">
        <w:rPr>
          <w:lang w:val="en-GB"/>
        </w:rPr>
        <w:t>Allow for static control of the FPGA configuration port settings and read-back of the status via the control CPLD.</w:t>
      </w:r>
    </w:p>
    <w:p w:rsidR="006471B6" w:rsidRPr="00D5240E" w:rsidRDefault="006471B6">
      <w:pPr>
        <w:rPr>
          <w:lang w:val="en-GB"/>
        </w:rPr>
      </w:pPr>
    </w:p>
    <w:p w:rsidR="006471B6" w:rsidRPr="00D5240E" w:rsidRDefault="0085541D">
      <w:pPr>
        <w:pStyle w:val="berschrift2"/>
        <w:rPr>
          <w:lang w:val="en-GB"/>
        </w:rPr>
      </w:pPr>
      <w:bookmarkStart w:id="40" w:name="_Toc325553950"/>
      <w:r w:rsidRPr="00D5240E">
        <w:rPr>
          <w:lang w:val="en-GB"/>
        </w:rPr>
        <w:t>Module control</w:t>
      </w:r>
      <w:bookmarkEnd w:id="40"/>
    </w:p>
    <w:p w:rsidR="006471B6" w:rsidRPr="00D5240E" w:rsidRDefault="0085541D">
      <w:pPr>
        <w:rPr>
          <w:lang w:val="en-GB"/>
        </w:rPr>
      </w:pPr>
      <w:r w:rsidRPr="00D5240E">
        <w:rPr>
          <w:lang w:val="en-GB"/>
        </w:rPr>
        <w:t xml:space="preserve">On ATCA modules serial protocols are used to achieve board level configuration and control. Typically Ethernet would be used to control module operation. On </w:t>
      </w:r>
      <w:r w:rsidR="000104CB" w:rsidRPr="00D5240E">
        <w:rPr>
          <w:lang w:val="en-GB"/>
        </w:rPr>
        <w:t>L1Topo</w:t>
      </w:r>
      <w:r w:rsidRPr="00D5240E">
        <w:rPr>
          <w:lang w:val="en-GB"/>
        </w:rPr>
        <w:t xml:space="preserve"> any serial protocol compatible to Xilinx MGT devices can be used to communicate to the </w:t>
      </w:r>
      <w:r w:rsidR="00FE3B88" w:rsidRPr="00D5240E">
        <w:rPr>
          <w:lang w:val="en-GB"/>
        </w:rPr>
        <w:t>control FPGA</w:t>
      </w:r>
      <w:r w:rsidRPr="00D5240E">
        <w:rPr>
          <w:lang w:val="en-GB"/>
        </w:rPr>
        <w:t xml:space="preserve">, once it has been configured. Examples are SGMII / Ethernet, PCI-Express, or any application specific protocol. All board level control goes via the </w:t>
      </w:r>
      <w:r w:rsidR="00DA4618" w:rsidRPr="00D5240E">
        <w:rPr>
          <w:lang w:val="en-GB"/>
        </w:rPr>
        <w:t>control FPGA</w:t>
      </w:r>
      <w:r w:rsidRPr="00D5240E">
        <w:rPr>
          <w:lang w:val="en-GB"/>
        </w:rPr>
        <w:t>.</w:t>
      </w:r>
    </w:p>
    <w:p w:rsidR="006471B6" w:rsidRPr="00D5240E" w:rsidRDefault="006471B6">
      <w:pPr>
        <w:rPr>
          <w:lang w:val="en-GB"/>
        </w:rPr>
      </w:pPr>
    </w:p>
    <w:p w:rsidR="006471B6" w:rsidRPr="00D5240E" w:rsidRDefault="0085541D">
      <w:pPr>
        <w:rPr>
          <w:lang w:val="en-GB"/>
        </w:rPr>
      </w:pPr>
      <w:r w:rsidRPr="00D5240E">
        <w:rPr>
          <w:lang w:val="en-GB"/>
        </w:rPr>
        <w:t>The requirements with respect to general board control are:</w:t>
      </w:r>
    </w:p>
    <w:p w:rsidR="006471B6" w:rsidRPr="00D5240E" w:rsidRDefault="006471B6">
      <w:pPr>
        <w:rPr>
          <w:lang w:val="en-GB"/>
        </w:rPr>
      </w:pPr>
    </w:p>
    <w:p w:rsidR="006471B6" w:rsidRPr="00D5240E" w:rsidRDefault="0085541D">
      <w:pPr>
        <w:numPr>
          <w:ilvl w:val="0"/>
          <w:numId w:val="4"/>
        </w:numPr>
        <w:rPr>
          <w:lang w:val="en-GB"/>
        </w:rPr>
      </w:pPr>
      <w:r w:rsidRPr="00D5240E">
        <w:rPr>
          <w:lang w:val="en-GB"/>
        </w:rPr>
        <w:t xml:space="preserve">Provide an optical bidirectional channel from the front panel to a </w:t>
      </w:r>
      <w:r w:rsidR="00DA4618" w:rsidRPr="00D5240E">
        <w:rPr>
          <w:lang w:val="en-GB"/>
        </w:rPr>
        <w:t>control FPGA</w:t>
      </w:r>
      <w:r w:rsidRPr="00D5240E">
        <w:rPr>
          <w:lang w:val="en-GB"/>
        </w:rPr>
        <w:t xml:space="preserve"> MGT (control link)</w:t>
      </w:r>
    </w:p>
    <w:p w:rsidR="006471B6" w:rsidRPr="00D5240E" w:rsidRDefault="0085541D">
      <w:pPr>
        <w:numPr>
          <w:ilvl w:val="0"/>
          <w:numId w:val="4"/>
        </w:numPr>
        <w:rPr>
          <w:lang w:val="en-GB"/>
        </w:rPr>
      </w:pPr>
      <w:r w:rsidRPr="00D5240E">
        <w:rPr>
          <w:lang w:val="en-GB"/>
        </w:rPr>
        <w:t xml:space="preserve">Provide four-lane access from zone 2 to the mezzanine, compatible to 10/100/1000 Ethernet, so as to allow for a Ethernet </w:t>
      </w:r>
      <w:proofErr w:type="spellStart"/>
      <w:r w:rsidRPr="00D5240E">
        <w:rPr>
          <w:lang w:val="en-GB"/>
        </w:rPr>
        <w:t>Phy</w:t>
      </w:r>
      <w:proofErr w:type="spellEnd"/>
      <w:r w:rsidRPr="00D5240E">
        <w:rPr>
          <w:lang w:val="en-GB"/>
        </w:rPr>
        <w:t xml:space="preserve"> to be mounted on the mezzanine module </w:t>
      </w:r>
    </w:p>
    <w:p w:rsidR="006471B6" w:rsidRPr="00D5240E" w:rsidRDefault="0085541D">
      <w:pPr>
        <w:numPr>
          <w:ilvl w:val="0"/>
          <w:numId w:val="4"/>
        </w:numPr>
        <w:rPr>
          <w:lang w:val="en-GB"/>
        </w:rPr>
      </w:pPr>
      <w:r w:rsidRPr="00D5240E">
        <w:rPr>
          <w:lang w:val="en-GB"/>
        </w:rPr>
        <w:t xml:space="preserve">Provide two-lane access from the mezzanine on to the </w:t>
      </w:r>
      <w:r w:rsidR="00FE3B88" w:rsidRPr="00D5240E">
        <w:rPr>
          <w:lang w:val="en-GB"/>
        </w:rPr>
        <w:t>control FPGA</w:t>
      </w:r>
      <w:r w:rsidRPr="00D5240E">
        <w:rPr>
          <w:lang w:val="en-GB"/>
        </w:rPr>
        <w:t xml:space="preserve"> (one MGT, bidirectional)</w:t>
      </w:r>
    </w:p>
    <w:p w:rsidR="00DA4618" w:rsidRPr="00D5240E" w:rsidRDefault="0085541D" w:rsidP="00DA4618">
      <w:pPr>
        <w:numPr>
          <w:ilvl w:val="0"/>
          <w:numId w:val="4"/>
        </w:numPr>
        <w:rPr>
          <w:lang w:val="en-GB"/>
        </w:rPr>
      </w:pPr>
      <w:r w:rsidRPr="00D5240E">
        <w:rPr>
          <w:lang w:val="en-GB"/>
        </w:rPr>
        <w:t>Provide bi-directional connectivity between processors</w:t>
      </w:r>
      <w:r w:rsidR="00FE3B88" w:rsidRPr="00D5240E">
        <w:rPr>
          <w:lang w:val="en-GB"/>
        </w:rPr>
        <w:t xml:space="preserve"> and</w:t>
      </w:r>
      <w:r w:rsidRPr="00D5240E">
        <w:rPr>
          <w:lang w:val="en-GB"/>
        </w:rPr>
        <w:t xml:space="preserve"> </w:t>
      </w:r>
      <w:r w:rsidR="00DA4618" w:rsidRPr="00D5240E">
        <w:rPr>
          <w:lang w:val="en-GB"/>
        </w:rPr>
        <w:t>control FPGA</w:t>
      </w:r>
      <w:r w:rsidRPr="00D5240E">
        <w:rPr>
          <w:lang w:val="en-GB"/>
        </w:rPr>
        <w:t xml:space="preserve"> </w:t>
      </w:r>
    </w:p>
    <w:p w:rsidR="006471B6" w:rsidRPr="00D5240E" w:rsidRDefault="0085541D" w:rsidP="00DA4618">
      <w:pPr>
        <w:numPr>
          <w:ilvl w:val="0"/>
          <w:numId w:val="4"/>
        </w:numPr>
        <w:rPr>
          <w:lang w:val="en-GB"/>
        </w:rPr>
      </w:pPr>
      <w:r w:rsidRPr="00D5240E">
        <w:rPr>
          <w:lang w:val="en-GB"/>
        </w:rPr>
        <w:t xml:space="preserve">Provide unidirectional transmission from each processor to the </w:t>
      </w:r>
      <w:r w:rsidR="00DA4618" w:rsidRPr="00D5240E">
        <w:rPr>
          <w:lang w:val="en-GB"/>
        </w:rPr>
        <w:t>control FPGA</w:t>
      </w:r>
      <w:r w:rsidRPr="00D5240E">
        <w:rPr>
          <w:lang w:val="en-GB"/>
        </w:rPr>
        <w:t xml:space="preserve"> via four MGT lanes for additional monitoring bandwidth</w:t>
      </w:r>
    </w:p>
    <w:p w:rsidR="006471B6" w:rsidRPr="00D5240E" w:rsidRDefault="00B637DC">
      <w:pPr>
        <w:numPr>
          <w:ilvl w:val="0"/>
          <w:numId w:val="4"/>
        </w:numPr>
        <w:rPr>
          <w:lang w:val="en-GB"/>
        </w:rPr>
      </w:pPr>
      <w:r w:rsidRPr="00D5240E">
        <w:rPr>
          <w:lang w:val="en-GB"/>
        </w:rPr>
        <w:t>Provide an interconnect</w:t>
      </w:r>
      <w:r w:rsidR="0085541D" w:rsidRPr="00D5240E">
        <w:rPr>
          <w:lang w:val="en-GB"/>
        </w:rPr>
        <w:t xml:space="preserve"> between </w:t>
      </w:r>
      <w:r w:rsidR="00DA4618" w:rsidRPr="00D5240E">
        <w:rPr>
          <w:lang w:val="en-GB"/>
        </w:rPr>
        <w:t>control FPGA</w:t>
      </w:r>
      <w:r w:rsidRPr="00D5240E">
        <w:rPr>
          <w:lang w:val="en-GB"/>
        </w:rPr>
        <w:t xml:space="preserve"> and control CPLD</w:t>
      </w:r>
    </w:p>
    <w:p w:rsidR="00B637DC" w:rsidRPr="00D5240E" w:rsidRDefault="00B637DC">
      <w:pPr>
        <w:numPr>
          <w:ilvl w:val="0"/>
          <w:numId w:val="4"/>
        </w:numPr>
        <w:rPr>
          <w:lang w:val="en-GB"/>
        </w:rPr>
      </w:pPr>
      <w:r w:rsidRPr="00D5240E">
        <w:rPr>
          <w:lang w:val="en-GB"/>
        </w:rPr>
        <w:t xml:space="preserve">Provide a control bus to all </w:t>
      </w:r>
      <w:proofErr w:type="spellStart"/>
      <w:r w:rsidRPr="00D5240E">
        <w:rPr>
          <w:lang w:val="en-GB"/>
        </w:rPr>
        <w:t>opto</w:t>
      </w:r>
      <w:proofErr w:type="spellEnd"/>
      <w:r w:rsidRPr="00D5240E">
        <w:rPr>
          <w:lang w:val="en-GB"/>
        </w:rPr>
        <w:t>-electrical transceivers</w:t>
      </w:r>
      <w:r w:rsidR="00DA2EDD" w:rsidRPr="00D5240E">
        <w:rPr>
          <w:lang w:val="en-GB"/>
        </w:rPr>
        <w:t xml:space="preserve"> (I2C and static control)</w:t>
      </w:r>
    </w:p>
    <w:p w:rsidR="006471B6" w:rsidRPr="00D5240E" w:rsidRDefault="006471B6">
      <w:pPr>
        <w:overflowPunct/>
        <w:autoSpaceDE/>
        <w:adjustRightInd/>
        <w:rPr>
          <w:lang w:val="en-GB"/>
        </w:rPr>
      </w:pPr>
    </w:p>
    <w:p w:rsidR="006471B6" w:rsidRPr="00D5240E" w:rsidRDefault="0085541D">
      <w:pPr>
        <w:overflowPunct/>
        <w:autoSpaceDE/>
        <w:adjustRightInd/>
        <w:rPr>
          <w:lang w:val="en-GB"/>
        </w:rPr>
      </w:pPr>
      <w:r w:rsidRPr="00D5240E">
        <w:rPr>
          <w:lang w:val="en-GB"/>
        </w:rPr>
        <w:t xml:space="preserve">The CPLD is in charge of mainly static controls and low speed I2C </w:t>
      </w:r>
      <w:proofErr w:type="spellStart"/>
      <w:r w:rsidRPr="00D5240E">
        <w:rPr>
          <w:lang w:val="en-GB"/>
        </w:rPr>
        <w:t>fanout</w:t>
      </w:r>
      <w:proofErr w:type="spellEnd"/>
      <w:r w:rsidRPr="00D5240E">
        <w:rPr>
          <w:lang w:val="en-GB"/>
        </w:rPr>
        <w:t>.</w:t>
      </w:r>
    </w:p>
    <w:p w:rsidR="006471B6" w:rsidRPr="00D5240E" w:rsidRDefault="0085541D">
      <w:pPr>
        <w:overflowPunct/>
        <w:autoSpaceDE/>
        <w:adjustRightInd/>
        <w:rPr>
          <w:lang w:val="en-GB"/>
        </w:rPr>
      </w:pPr>
      <w:r w:rsidRPr="00D5240E">
        <w:rPr>
          <w:lang w:val="en-GB"/>
        </w:rPr>
        <w:t>The requirements with respect to the CPLD are:</w:t>
      </w:r>
    </w:p>
    <w:p w:rsidR="006471B6" w:rsidRPr="00D5240E" w:rsidRDefault="0085541D">
      <w:pPr>
        <w:numPr>
          <w:ilvl w:val="0"/>
          <w:numId w:val="4"/>
        </w:numPr>
        <w:overflowPunct/>
        <w:autoSpaceDE/>
        <w:adjustRightInd/>
        <w:rPr>
          <w:lang w:val="en-GB"/>
        </w:rPr>
      </w:pPr>
      <w:r w:rsidRPr="00D5240E">
        <w:rPr>
          <w:lang w:val="en-GB"/>
        </w:rPr>
        <w:t xml:space="preserve">Communicate to the general board control system via a bus to the </w:t>
      </w:r>
      <w:r w:rsidR="00534A4B" w:rsidRPr="00D5240E">
        <w:rPr>
          <w:lang w:val="en-GB"/>
        </w:rPr>
        <w:t>control FPGA</w:t>
      </w:r>
      <w:r w:rsidRPr="00D5240E">
        <w:rPr>
          <w:lang w:val="en-GB"/>
        </w:rPr>
        <w:t>.</w:t>
      </w:r>
    </w:p>
    <w:p w:rsidR="006471B6" w:rsidRPr="00D5240E" w:rsidRDefault="00534A4B">
      <w:pPr>
        <w:numPr>
          <w:ilvl w:val="0"/>
          <w:numId w:val="4"/>
        </w:numPr>
        <w:overflowPunct/>
        <w:autoSpaceDE/>
        <w:adjustRightInd/>
        <w:rPr>
          <w:lang w:val="en-GB"/>
        </w:rPr>
      </w:pPr>
      <w:r w:rsidRPr="00D5240E">
        <w:rPr>
          <w:lang w:val="en-GB"/>
        </w:rPr>
        <w:t>Communicate to the IPMB</w:t>
      </w:r>
      <w:r w:rsidR="0085541D" w:rsidRPr="00D5240E">
        <w:rPr>
          <w:lang w:val="en-GB"/>
        </w:rPr>
        <w:t xml:space="preserve"> port via I2C protocol</w:t>
      </w:r>
    </w:p>
    <w:p w:rsidR="006471B6" w:rsidRPr="00D5240E" w:rsidRDefault="0085541D">
      <w:pPr>
        <w:numPr>
          <w:ilvl w:val="0"/>
          <w:numId w:val="4"/>
        </w:numPr>
        <w:overflowPunct/>
        <w:autoSpaceDE/>
        <w:adjustRightInd/>
        <w:rPr>
          <w:lang w:val="en-GB"/>
        </w:rPr>
      </w:pPr>
      <w:r w:rsidRPr="00D5240E">
        <w:rPr>
          <w:lang w:val="en-GB"/>
        </w:rPr>
        <w:t>Communicate to the System ACE sub-system so as  to control FPGA configuration and allow for in-situ update of the CompactFlash card</w:t>
      </w:r>
    </w:p>
    <w:p w:rsidR="006471B6" w:rsidRPr="00D5240E" w:rsidRDefault="0085541D">
      <w:pPr>
        <w:numPr>
          <w:ilvl w:val="0"/>
          <w:numId w:val="4"/>
        </w:numPr>
        <w:overflowPunct/>
        <w:autoSpaceDE/>
        <w:adjustRightInd/>
        <w:rPr>
          <w:lang w:val="en-GB"/>
        </w:rPr>
      </w:pPr>
      <w:r w:rsidRPr="00D5240E">
        <w:rPr>
          <w:lang w:val="en-GB"/>
        </w:rPr>
        <w:t>Control the static FPGA configuration control lines</w:t>
      </w:r>
    </w:p>
    <w:p w:rsidR="006471B6" w:rsidRPr="00D5240E" w:rsidRDefault="006471B6">
      <w:pPr>
        <w:overflowPunct/>
        <w:autoSpaceDE/>
        <w:adjustRightInd/>
        <w:rPr>
          <w:lang w:val="en-GB"/>
        </w:rPr>
      </w:pPr>
    </w:p>
    <w:p w:rsidR="006471B6" w:rsidRPr="00D5240E" w:rsidRDefault="006471B6">
      <w:pPr>
        <w:overflowPunct/>
        <w:autoSpaceDE/>
        <w:adjustRightInd/>
        <w:rPr>
          <w:lang w:val="en-GB"/>
        </w:rPr>
      </w:pPr>
    </w:p>
    <w:p w:rsidR="006471B6" w:rsidRPr="00D5240E" w:rsidRDefault="0085541D">
      <w:pPr>
        <w:pStyle w:val="berschrift2"/>
        <w:rPr>
          <w:lang w:val="en-GB"/>
        </w:rPr>
      </w:pPr>
      <w:bookmarkStart w:id="41" w:name="_Toc325553951"/>
      <w:r w:rsidRPr="00D5240E">
        <w:rPr>
          <w:lang w:val="en-GB"/>
        </w:rPr>
        <w:t>DAQ and ROI</w:t>
      </w:r>
      <w:bookmarkEnd w:id="41"/>
    </w:p>
    <w:p w:rsidR="006471B6" w:rsidRPr="00D5240E" w:rsidRDefault="0085541D">
      <w:pPr>
        <w:overflowPunct/>
        <w:autoSpaceDE/>
        <w:adjustRightInd/>
        <w:rPr>
          <w:lang w:val="en-GB"/>
        </w:rPr>
      </w:pPr>
      <w:r w:rsidRPr="00D5240E">
        <w:rPr>
          <w:lang w:val="en-GB"/>
        </w:rPr>
        <w:t xml:space="preserve">A single fibre for each DAQ and ROI transmission will be provided on </w:t>
      </w:r>
      <w:r w:rsidR="000104CB" w:rsidRPr="00D5240E">
        <w:rPr>
          <w:lang w:val="en-GB"/>
        </w:rPr>
        <w:t>L1Topo</w:t>
      </w:r>
      <w:r w:rsidRPr="00D5240E">
        <w:rPr>
          <w:lang w:val="en-GB"/>
        </w:rPr>
        <w:t xml:space="preserve">. </w:t>
      </w:r>
    </w:p>
    <w:p w:rsidR="006471B6" w:rsidRPr="00D5240E" w:rsidRDefault="0085541D">
      <w:pPr>
        <w:rPr>
          <w:lang w:val="en-GB"/>
        </w:rPr>
      </w:pPr>
      <w:r w:rsidRPr="00D5240E">
        <w:rPr>
          <w:lang w:val="en-GB"/>
        </w:rPr>
        <w:t>The requirements with respect to DAQ and ROI interface are:</w:t>
      </w:r>
    </w:p>
    <w:p w:rsidR="006471B6" w:rsidRPr="00D5240E" w:rsidRDefault="006471B6">
      <w:pPr>
        <w:rPr>
          <w:lang w:val="en-GB"/>
        </w:rPr>
      </w:pPr>
    </w:p>
    <w:p w:rsidR="006471B6" w:rsidRPr="00D5240E" w:rsidRDefault="0085541D">
      <w:pPr>
        <w:numPr>
          <w:ilvl w:val="0"/>
          <w:numId w:val="4"/>
        </w:numPr>
        <w:rPr>
          <w:lang w:val="en-GB"/>
        </w:rPr>
      </w:pPr>
      <w:r w:rsidRPr="00D5240E">
        <w:rPr>
          <w:lang w:val="en-GB"/>
        </w:rPr>
        <w:t xml:space="preserve">Provide an optical ROI output channel to the front panel </w:t>
      </w:r>
    </w:p>
    <w:p w:rsidR="006471B6" w:rsidRPr="00D5240E" w:rsidRDefault="0085541D">
      <w:pPr>
        <w:numPr>
          <w:ilvl w:val="0"/>
          <w:numId w:val="4"/>
        </w:numPr>
        <w:rPr>
          <w:lang w:val="en-GB"/>
        </w:rPr>
      </w:pPr>
      <w:r w:rsidRPr="00D5240E">
        <w:rPr>
          <w:lang w:val="en-GB"/>
        </w:rPr>
        <w:t xml:space="preserve">Provide an optical DAQ output channel to the front panel </w:t>
      </w:r>
    </w:p>
    <w:p w:rsidR="006471B6" w:rsidRPr="00D5240E" w:rsidRDefault="0085541D">
      <w:pPr>
        <w:numPr>
          <w:ilvl w:val="0"/>
          <w:numId w:val="4"/>
        </w:numPr>
        <w:rPr>
          <w:lang w:val="en-GB"/>
        </w:rPr>
      </w:pPr>
      <w:r w:rsidRPr="00D5240E">
        <w:rPr>
          <w:lang w:val="en-GB"/>
        </w:rPr>
        <w:t>Use standard SFP modules</w:t>
      </w:r>
    </w:p>
    <w:p w:rsidR="006471B6" w:rsidRPr="00D5240E" w:rsidRDefault="00DA2EDD">
      <w:pPr>
        <w:numPr>
          <w:ilvl w:val="0"/>
          <w:numId w:val="4"/>
        </w:numPr>
        <w:rPr>
          <w:lang w:val="en-GB"/>
        </w:rPr>
      </w:pPr>
      <w:r w:rsidRPr="00D5240E">
        <w:rPr>
          <w:lang w:val="en-GB"/>
        </w:rPr>
        <w:t xml:space="preserve">Connect them to </w:t>
      </w:r>
      <w:r w:rsidR="0085541D" w:rsidRPr="00D5240E">
        <w:rPr>
          <w:lang w:val="en-GB"/>
        </w:rPr>
        <w:t>MGT</w:t>
      </w:r>
      <w:r w:rsidRPr="00D5240E">
        <w:rPr>
          <w:lang w:val="en-GB"/>
        </w:rPr>
        <w:t>s</w:t>
      </w:r>
      <w:r w:rsidR="0085541D" w:rsidRPr="00D5240E">
        <w:rPr>
          <w:lang w:val="en-GB"/>
        </w:rPr>
        <w:t xml:space="preserve"> </w:t>
      </w:r>
      <w:r w:rsidRPr="00D5240E">
        <w:rPr>
          <w:lang w:val="en-GB"/>
        </w:rPr>
        <w:t>on</w:t>
      </w:r>
      <w:r w:rsidR="0085541D" w:rsidRPr="00D5240E">
        <w:rPr>
          <w:lang w:val="en-GB"/>
        </w:rPr>
        <w:t xml:space="preserve"> the </w:t>
      </w:r>
      <w:r w:rsidR="00967132" w:rsidRPr="00D5240E">
        <w:rPr>
          <w:lang w:val="en-GB"/>
        </w:rPr>
        <w:t>control FPGA</w:t>
      </w:r>
    </w:p>
    <w:p w:rsidR="006471B6" w:rsidRPr="00D5240E" w:rsidRDefault="0085541D">
      <w:pPr>
        <w:numPr>
          <w:ilvl w:val="0"/>
          <w:numId w:val="4"/>
        </w:numPr>
        <w:rPr>
          <w:lang w:val="en-GB"/>
        </w:rPr>
      </w:pPr>
      <w:r w:rsidRPr="00D5240E">
        <w:rPr>
          <w:lang w:val="en-GB"/>
        </w:rPr>
        <w:t>Provide a separate 40 MHz (or multiple) clock to the MGT quads driving DAQ and ROI fibres</w:t>
      </w:r>
    </w:p>
    <w:p w:rsidR="006471B6" w:rsidRPr="00D5240E" w:rsidRDefault="006471B6">
      <w:pPr>
        <w:rPr>
          <w:lang w:val="en-GB"/>
        </w:rPr>
      </w:pPr>
    </w:p>
    <w:p w:rsidR="00E61556" w:rsidRPr="00D5240E" w:rsidRDefault="00E61556" w:rsidP="00E61556">
      <w:pPr>
        <w:rPr>
          <w:lang w:val="en-GB"/>
        </w:rPr>
      </w:pPr>
    </w:p>
    <w:p w:rsidR="00E61556" w:rsidRPr="00D5240E" w:rsidRDefault="00E61556" w:rsidP="00E61556">
      <w:pPr>
        <w:pStyle w:val="berschrift2"/>
        <w:rPr>
          <w:lang w:val="en-GB"/>
        </w:rPr>
      </w:pPr>
      <w:bookmarkStart w:id="42" w:name="_Toc325553952"/>
      <w:r w:rsidRPr="00D5240E">
        <w:rPr>
          <w:lang w:val="en-GB"/>
        </w:rPr>
        <w:t>Mezzanine board</w:t>
      </w:r>
      <w:bookmarkEnd w:id="42"/>
    </w:p>
    <w:p w:rsidR="00967132" w:rsidRPr="00D5240E" w:rsidRDefault="00E61556" w:rsidP="00534A4B">
      <w:pPr>
        <w:rPr>
          <w:lang w:val="en-GB"/>
        </w:rPr>
      </w:pPr>
      <w:r w:rsidRPr="00D5240E">
        <w:rPr>
          <w:lang w:val="en-GB"/>
        </w:rPr>
        <w:t xml:space="preserve">The mezzanine module provides some connectivity and real estate for </w:t>
      </w:r>
      <w:r w:rsidR="00967132" w:rsidRPr="00D5240E">
        <w:rPr>
          <w:lang w:val="en-GB"/>
        </w:rPr>
        <w:t xml:space="preserve">electrical real-time signalling and </w:t>
      </w:r>
      <w:r w:rsidRPr="00D5240E">
        <w:rPr>
          <w:lang w:val="en-GB"/>
        </w:rPr>
        <w:t>general control purposes. The requirements with respect to auxiliary controls on t</w:t>
      </w:r>
      <w:r w:rsidR="00534A4B" w:rsidRPr="00D5240E">
        <w:rPr>
          <w:lang w:val="en-GB"/>
        </w:rPr>
        <w:t>he mezzanine board are:</w:t>
      </w:r>
    </w:p>
    <w:p w:rsidR="00967132" w:rsidRPr="00D5240E" w:rsidRDefault="00967132" w:rsidP="00534A4B">
      <w:pPr>
        <w:numPr>
          <w:ilvl w:val="0"/>
          <w:numId w:val="4"/>
        </w:numPr>
        <w:rPr>
          <w:lang w:val="en-GB"/>
        </w:rPr>
      </w:pPr>
      <w:r w:rsidRPr="00D5240E">
        <w:rPr>
          <w:lang w:val="en-GB"/>
        </w:rPr>
        <w:t>Breakout and signal conditioning for electrical trigger signals</w:t>
      </w:r>
    </w:p>
    <w:p w:rsidR="00E61556" w:rsidRPr="00D5240E" w:rsidRDefault="00E61556" w:rsidP="00E61556">
      <w:pPr>
        <w:numPr>
          <w:ilvl w:val="0"/>
          <w:numId w:val="4"/>
        </w:numPr>
        <w:rPr>
          <w:lang w:val="en-GB"/>
        </w:rPr>
      </w:pPr>
      <w:r w:rsidRPr="00D5240E">
        <w:rPr>
          <w:lang w:val="en-GB"/>
        </w:rPr>
        <w:t>Receive a CAN signal from backplane zone 2</w:t>
      </w:r>
    </w:p>
    <w:p w:rsidR="00E61556" w:rsidRPr="00D5240E" w:rsidRDefault="00E61556" w:rsidP="00E61556">
      <w:pPr>
        <w:numPr>
          <w:ilvl w:val="0"/>
          <w:numId w:val="4"/>
        </w:numPr>
        <w:rPr>
          <w:lang w:val="en-GB"/>
        </w:rPr>
      </w:pPr>
      <w:r w:rsidRPr="00D5240E">
        <w:rPr>
          <w:lang w:val="en-GB"/>
        </w:rPr>
        <w:t>Receive a 4-pair Ethernet signal from backplane zone 2</w:t>
      </w:r>
    </w:p>
    <w:p w:rsidR="00E61556" w:rsidRPr="00D5240E" w:rsidRDefault="00E61556" w:rsidP="00E61556">
      <w:pPr>
        <w:numPr>
          <w:ilvl w:val="0"/>
          <w:numId w:val="4"/>
        </w:numPr>
        <w:rPr>
          <w:lang w:val="en-GB"/>
        </w:rPr>
      </w:pPr>
      <w:r w:rsidRPr="00D5240E">
        <w:rPr>
          <w:lang w:val="en-GB"/>
        </w:rPr>
        <w:t xml:space="preserve">Connect the clock mezzanine to the </w:t>
      </w:r>
      <w:r w:rsidR="00534A4B" w:rsidRPr="00D5240E">
        <w:rPr>
          <w:lang w:val="en-GB"/>
        </w:rPr>
        <w:t>control FPGA</w:t>
      </w:r>
      <w:r w:rsidRPr="00D5240E">
        <w:rPr>
          <w:lang w:val="en-GB"/>
        </w:rPr>
        <w:t xml:space="preserve"> via a single MGT for purpose of module control </w:t>
      </w:r>
    </w:p>
    <w:p w:rsidR="00E61556" w:rsidRPr="00D5240E" w:rsidRDefault="00E61556" w:rsidP="00E61556">
      <w:pPr>
        <w:numPr>
          <w:ilvl w:val="0"/>
          <w:numId w:val="4"/>
        </w:numPr>
        <w:rPr>
          <w:lang w:val="en-GB"/>
        </w:rPr>
      </w:pPr>
      <w:r w:rsidRPr="00D5240E">
        <w:rPr>
          <w:lang w:val="en-GB"/>
        </w:rPr>
        <w:t xml:space="preserve">Connect the clock mezzanine to the </w:t>
      </w:r>
      <w:r w:rsidR="00534A4B" w:rsidRPr="00D5240E">
        <w:rPr>
          <w:lang w:val="en-GB"/>
        </w:rPr>
        <w:t xml:space="preserve">control FPGA </w:t>
      </w:r>
      <w:r w:rsidRPr="00D5240E">
        <w:rPr>
          <w:lang w:val="en-GB"/>
        </w:rPr>
        <w:t xml:space="preserve">via </w:t>
      </w:r>
      <w:r w:rsidR="00855844" w:rsidRPr="00D5240E">
        <w:rPr>
          <w:lang w:val="en-GB"/>
        </w:rPr>
        <w:t>a LVDS level bus</w:t>
      </w:r>
    </w:p>
    <w:p w:rsidR="00855844" w:rsidRPr="00D5240E" w:rsidRDefault="00855844" w:rsidP="00855844">
      <w:pPr>
        <w:numPr>
          <w:ilvl w:val="0"/>
          <w:numId w:val="4"/>
        </w:numPr>
        <w:rPr>
          <w:lang w:val="en-GB"/>
        </w:rPr>
      </w:pPr>
      <w:r w:rsidRPr="00D5240E">
        <w:rPr>
          <w:lang w:val="en-GB"/>
        </w:rPr>
        <w:t>Connect the clock mezzanine to the control FPGA via a CMOS bus for purpose of static and slow controls</w:t>
      </w:r>
    </w:p>
    <w:p w:rsidR="00E61556" w:rsidRPr="00D5240E" w:rsidRDefault="00E61556" w:rsidP="00E61556">
      <w:pPr>
        <w:rPr>
          <w:lang w:val="en-GB"/>
        </w:rPr>
      </w:pPr>
    </w:p>
    <w:p w:rsidR="006471B6" w:rsidRPr="00D5240E" w:rsidRDefault="006471B6">
      <w:pPr>
        <w:overflowPunct/>
        <w:autoSpaceDE/>
        <w:adjustRightInd/>
        <w:rPr>
          <w:lang w:val="en-GB"/>
        </w:rPr>
      </w:pPr>
    </w:p>
    <w:p w:rsidR="00E61556" w:rsidRPr="00D5240E" w:rsidRDefault="00E61556">
      <w:pPr>
        <w:overflowPunct/>
        <w:autoSpaceDE/>
        <w:adjustRightInd/>
        <w:rPr>
          <w:lang w:val="en-GB"/>
        </w:rPr>
      </w:pPr>
    </w:p>
    <w:p w:rsidR="00E61556" w:rsidRPr="00D5240E" w:rsidRDefault="00E61556">
      <w:pPr>
        <w:overflowPunct/>
        <w:autoSpaceDE/>
        <w:adjustRightInd/>
        <w:rPr>
          <w:lang w:val="en-GB"/>
        </w:rPr>
      </w:pPr>
    </w:p>
    <w:p w:rsidR="00E61556" w:rsidRPr="00D5240E" w:rsidRDefault="00E61556">
      <w:pPr>
        <w:overflowPunct/>
        <w:autoSpaceDE/>
        <w:adjustRightInd/>
        <w:rPr>
          <w:lang w:val="en-GB"/>
        </w:rPr>
      </w:pPr>
    </w:p>
    <w:p w:rsidR="006471B6" w:rsidRPr="00D5240E" w:rsidRDefault="006471B6">
      <w:pPr>
        <w:rPr>
          <w:lang w:val="en-GB"/>
        </w:rPr>
      </w:pPr>
    </w:p>
    <w:p w:rsidR="006471B6" w:rsidRPr="00D5240E" w:rsidRDefault="0085541D">
      <w:pPr>
        <w:pStyle w:val="berschrift1"/>
        <w:rPr>
          <w:lang w:val="en-GB"/>
        </w:rPr>
      </w:pPr>
      <w:bookmarkStart w:id="43" w:name="_Ref283120508"/>
      <w:bookmarkStart w:id="44" w:name="_Ref278359280"/>
      <w:bookmarkStart w:id="45" w:name="_Toc325553953"/>
      <w:r w:rsidRPr="00D5240E">
        <w:rPr>
          <w:lang w:val="en-GB"/>
        </w:rPr>
        <w:lastRenderedPageBreak/>
        <w:t>Implementation</w:t>
      </w:r>
      <w:bookmarkEnd w:id="43"/>
      <w:bookmarkEnd w:id="44"/>
      <w:bookmarkEnd w:id="45"/>
    </w:p>
    <w:p w:rsidR="006471B6" w:rsidRPr="00D5240E" w:rsidRDefault="0085541D">
      <w:pPr>
        <w:rPr>
          <w:lang w:val="en-GB"/>
        </w:rPr>
      </w:pPr>
      <w:r w:rsidRPr="00D5240E">
        <w:rPr>
          <w:lang w:val="en-GB"/>
        </w:rPr>
        <w:t>This section describes the detailed implementation of the module and it specifies a set of design rules needed to comply with general signal integrity rules, as well as component specific requirements.</w:t>
      </w:r>
    </w:p>
    <w:p w:rsidR="006471B6" w:rsidRPr="00D5240E" w:rsidRDefault="006471B6">
      <w:pPr>
        <w:rPr>
          <w:lang w:val="en-GB"/>
        </w:rPr>
      </w:pPr>
    </w:p>
    <w:p w:rsidR="003D2086" w:rsidRPr="00D5240E" w:rsidRDefault="000104CB" w:rsidP="003D2086">
      <w:pPr>
        <w:rPr>
          <w:lang w:val="en-GB"/>
        </w:rPr>
      </w:pPr>
      <w:r w:rsidRPr="00D5240E">
        <w:rPr>
          <w:lang w:val="en-GB"/>
        </w:rPr>
        <w:t>L1Topo</w:t>
      </w:r>
      <w:r w:rsidR="009246F4" w:rsidRPr="00D5240E">
        <w:rPr>
          <w:lang w:val="en-GB"/>
        </w:rPr>
        <w:t xml:space="preserve"> is built in</w:t>
      </w:r>
      <w:r w:rsidR="0085541D" w:rsidRPr="00D5240E">
        <w:rPr>
          <w:lang w:val="en-GB"/>
        </w:rPr>
        <w:t xml:space="preserve"> ATCA </w:t>
      </w:r>
      <w:r w:rsidR="009246F4" w:rsidRPr="00D5240E">
        <w:rPr>
          <w:lang w:val="en-GB"/>
        </w:rPr>
        <w:t xml:space="preserve">form factor. </w:t>
      </w:r>
      <w:r w:rsidR="0085541D" w:rsidRPr="00D5240E">
        <w:rPr>
          <w:lang w:val="en-GB"/>
        </w:rPr>
        <w:t xml:space="preserve">The main board is built as a </w:t>
      </w:r>
      <w:r w:rsidR="009246F4" w:rsidRPr="00D5240E">
        <w:rPr>
          <w:lang w:val="en-GB"/>
        </w:rPr>
        <w:t>~</w:t>
      </w:r>
      <w:r w:rsidRPr="00D5240E">
        <w:rPr>
          <w:lang w:val="en-GB"/>
        </w:rPr>
        <w:t>20</w:t>
      </w:r>
      <w:r w:rsidR="0085541D" w:rsidRPr="00D5240E">
        <w:rPr>
          <w:lang w:val="en-GB"/>
        </w:rPr>
        <w:t xml:space="preserve"> layer PCB. The PCB is approximately 2mm thick and should fit ATCA standard rails. If required, the board edges would be milled down to the required thickness. A detailed block diagram of the real-time data path is shown in </w:t>
      </w:r>
      <w:r w:rsidR="0085541D" w:rsidRPr="00D5240E">
        <w:rPr>
          <w:lang w:val="en-GB"/>
        </w:rPr>
        <w:fldChar w:fldCharType="begin"/>
      </w:r>
      <w:r w:rsidR="0085541D" w:rsidRPr="00D5240E">
        <w:rPr>
          <w:lang w:val="en-GB"/>
        </w:rPr>
        <w:instrText xml:space="preserve"> REF _Ref283119993 \h  \* MERGEFORMAT </w:instrText>
      </w:r>
      <w:r w:rsidR="0085541D" w:rsidRPr="00D5240E">
        <w:rPr>
          <w:lang w:val="en-GB"/>
        </w:rPr>
      </w:r>
      <w:r w:rsidR="0085541D" w:rsidRPr="00D5240E">
        <w:rPr>
          <w:lang w:val="en-GB"/>
        </w:rPr>
        <w:fldChar w:fldCharType="separate"/>
      </w:r>
    </w:p>
    <w:p w:rsidR="006471B6" w:rsidRPr="00D5240E" w:rsidRDefault="003D2086">
      <w:pPr>
        <w:rPr>
          <w:lang w:val="en-GB"/>
        </w:rPr>
      </w:pPr>
      <w:proofErr w:type="gramStart"/>
      <w:r w:rsidRPr="00D5240E">
        <w:rPr>
          <w:lang w:val="en-GB"/>
        </w:rPr>
        <w:t>Figure</w:t>
      </w:r>
      <w:r w:rsidRPr="00D5240E">
        <w:rPr>
          <w:noProof/>
          <w:lang w:val="en-GB"/>
        </w:rPr>
        <w:t xml:space="preserve"> </w:t>
      </w:r>
      <w:r>
        <w:rPr>
          <w:noProof/>
          <w:lang w:val="en-GB"/>
        </w:rPr>
        <w:t>2</w:t>
      </w:r>
      <w:r w:rsidR="0085541D" w:rsidRPr="00D5240E">
        <w:rPr>
          <w:lang w:val="en-GB"/>
        </w:rPr>
        <w:fldChar w:fldCharType="end"/>
      </w:r>
      <w:r w:rsidR="0085541D" w:rsidRPr="00D5240E">
        <w:rPr>
          <w:lang w:val="en-GB"/>
        </w:rPr>
        <w:t>.</w:t>
      </w:r>
      <w:proofErr w:type="gramEnd"/>
    </w:p>
    <w:p w:rsidR="006471B6" w:rsidRPr="00D5240E" w:rsidRDefault="006471B6">
      <w:pPr>
        <w:rPr>
          <w:lang w:val="en-GB"/>
        </w:rPr>
      </w:pPr>
    </w:p>
    <w:p w:rsidR="006471B6" w:rsidRPr="00D5240E" w:rsidRDefault="006471B6">
      <w:pPr>
        <w:rPr>
          <w:lang w:val="en-GB"/>
        </w:rPr>
      </w:pPr>
    </w:p>
    <w:p w:rsidR="006471B6" w:rsidRPr="00D5240E" w:rsidRDefault="006471B6">
      <w:pPr>
        <w:rPr>
          <w:lang w:val="en-GB"/>
        </w:rPr>
      </w:pPr>
    </w:p>
    <w:p w:rsidR="006471B6" w:rsidRPr="00D5240E" w:rsidRDefault="006471B6">
      <w:pPr>
        <w:keepNext/>
        <w:jc w:val="center"/>
        <w:rPr>
          <w:lang w:val="en-GB"/>
        </w:rPr>
      </w:pPr>
    </w:p>
    <w:p w:rsidR="006471B6" w:rsidRPr="00D5240E" w:rsidRDefault="006471B6">
      <w:pPr>
        <w:pStyle w:val="Beschriftung"/>
        <w:jc w:val="center"/>
        <w:rPr>
          <w:lang w:val="en-GB"/>
        </w:rPr>
      </w:pPr>
      <w:bookmarkStart w:id="46" w:name="_Ref283119993"/>
    </w:p>
    <w:p w:rsidR="006471B6" w:rsidRPr="00D5240E" w:rsidRDefault="0085541D">
      <w:pPr>
        <w:pStyle w:val="Beschriftung"/>
        <w:jc w:val="center"/>
        <w:rPr>
          <w:lang w:val="en-GB"/>
        </w:rPr>
      </w:pPr>
      <w:r w:rsidRPr="00D5240E">
        <w:rPr>
          <w:lang w:val="en-GB"/>
        </w:rPr>
        <w:t xml:space="preserve">Figure </w:t>
      </w:r>
      <w:r w:rsidRPr="00D5240E">
        <w:rPr>
          <w:lang w:val="en-GB"/>
        </w:rPr>
        <w:fldChar w:fldCharType="begin"/>
      </w:r>
      <w:r w:rsidRPr="00D5240E">
        <w:rPr>
          <w:lang w:val="en-GB"/>
        </w:rPr>
        <w:instrText xml:space="preserve"> SEQ Figure \* ARABIC </w:instrText>
      </w:r>
      <w:r w:rsidRPr="00D5240E">
        <w:rPr>
          <w:lang w:val="en-GB"/>
        </w:rPr>
        <w:fldChar w:fldCharType="separate"/>
      </w:r>
      <w:r w:rsidR="003D2086">
        <w:rPr>
          <w:noProof/>
          <w:lang w:val="en-GB"/>
        </w:rPr>
        <w:t>2</w:t>
      </w:r>
      <w:r w:rsidRPr="00D5240E">
        <w:rPr>
          <w:lang w:val="en-GB"/>
        </w:rPr>
        <w:fldChar w:fldCharType="end"/>
      </w:r>
      <w:bookmarkEnd w:id="46"/>
      <w:r w:rsidRPr="00D5240E">
        <w:rPr>
          <w:lang w:val="en-GB"/>
        </w:rPr>
        <w:t xml:space="preserve"> – </w:t>
      </w:r>
      <w:r w:rsidR="000104CB" w:rsidRPr="00D5240E">
        <w:rPr>
          <w:lang w:val="en-GB"/>
        </w:rPr>
        <w:t>L1Topo</w:t>
      </w:r>
      <w:r w:rsidRPr="00D5240E">
        <w:rPr>
          <w:lang w:val="en-GB"/>
        </w:rPr>
        <w:t xml:space="preserve"> real-time data path</w:t>
      </w:r>
    </w:p>
    <w:p w:rsidR="006471B6" w:rsidRPr="00D5240E" w:rsidRDefault="0085541D">
      <w:pPr>
        <w:pStyle w:val="berschrift2"/>
        <w:rPr>
          <w:rFonts w:eastAsia="Times New Roman"/>
          <w:lang w:val="en-GB"/>
        </w:rPr>
      </w:pPr>
      <w:bookmarkStart w:id="47" w:name="_Toc325553954"/>
      <w:bookmarkStart w:id="48" w:name="_Toc190487820"/>
      <w:bookmarkStart w:id="49" w:name="_Toc496621273"/>
      <w:r w:rsidRPr="00D5240E">
        <w:rPr>
          <w:rFonts w:eastAsia="Times New Roman"/>
          <w:lang w:val="en-GB"/>
        </w:rPr>
        <w:t>Scalable design</w:t>
      </w:r>
      <w:bookmarkEnd w:id="47"/>
    </w:p>
    <w:p w:rsidR="006471B6" w:rsidRPr="00D5240E" w:rsidRDefault="000104CB">
      <w:pPr>
        <w:rPr>
          <w:rFonts w:eastAsiaTheme="minorHAnsi"/>
          <w:b/>
          <w:color w:val="FF0000"/>
          <w:lang w:val="en-GB"/>
        </w:rPr>
      </w:pPr>
      <w:r w:rsidRPr="00D5240E">
        <w:rPr>
          <w:lang w:val="en-GB"/>
        </w:rPr>
        <w:t>L1Topo</w:t>
      </w:r>
      <w:r w:rsidR="0085541D" w:rsidRPr="00D5240E">
        <w:rPr>
          <w:lang w:val="en-GB"/>
        </w:rPr>
        <w:t xml:space="preserve"> can be assembled with </w:t>
      </w:r>
      <w:r w:rsidR="009246F4" w:rsidRPr="00D5240E">
        <w:rPr>
          <w:lang w:val="en-GB"/>
        </w:rPr>
        <w:t xml:space="preserve">a choice of footprint compatible devices. Initially XC7VX485T will be mounted due to component availability. The most powerful device XC7VX690T will be mounted on later copies of the module. </w:t>
      </w:r>
      <w:r w:rsidRPr="00D5240E">
        <w:rPr>
          <w:rFonts w:eastAsiaTheme="minorHAnsi"/>
          <w:lang w:val="en-GB"/>
        </w:rPr>
        <w:t>L1Topo</w:t>
      </w:r>
      <w:r w:rsidR="0085541D" w:rsidRPr="00D5240E">
        <w:rPr>
          <w:rFonts w:eastAsiaTheme="minorHAnsi"/>
          <w:lang w:val="en-GB"/>
        </w:rPr>
        <w:t xml:space="preserve"> needs to be designed such that all vital signals are run on signal pins available on the smaller device. </w:t>
      </w:r>
      <w:r w:rsidR="00AF1AED" w:rsidRPr="00D5240E">
        <w:rPr>
          <w:rFonts w:eastAsiaTheme="minorHAnsi"/>
          <w:lang w:val="en-GB"/>
        </w:rPr>
        <w:t>The mezzanine module socket</w:t>
      </w:r>
      <w:r w:rsidR="009246F4" w:rsidRPr="00D5240E">
        <w:rPr>
          <w:rFonts w:eastAsiaTheme="minorHAnsi"/>
          <w:lang w:val="en-GB"/>
        </w:rPr>
        <w:t xml:space="preserve"> will</w:t>
      </w:r>
      <w:r w:rsidR="0085541D" w:rsidRPr="00D5240E">
        <w:rPr>
          <w:rFonts w:eastAsiaTheme="minorHAnsi"/>
          <w:lang w:val="en-GB"/>
        </w:rPr>
        <w:t xml:space="preserve"> to provide </w:t>
      </w:r>
      <w:r w:rsidR="009246F4" w:rsidRPr="00D5240E">
        <w:rPr>
          <w:rFonts w:eastAsiaTheme="minorHAnsi"/>
          <w:lang w:val="en-GB"/>
        </w:rPr>
        <w:t xml:space="preserve">some </w:t>
      </w:r>
      <w:r w:rsidR="0085541D" w:rsidRPr="00D5240E">
        <w:rPr>
          <w:rFonts w:eastAsiaTheme="minorHAnsi"/>
          <w:lang w:val="en-GB"/>
        </w:rPr>
        <w:t xml:space="preserve">spare connectivity to make sure that </w:t>
      </w:r>
      <w:r w:rsidRPr="00D5240E">
        <w:rPr>
          <w:rFonts w:eastAsiaTheme="minorHAnsi"/>
          <w:lang w:val="en-GB"/>
        </w:rPr>
        <w:t>L1Topo</w:t>
      </w:r>
      <w:r w:rsidR="0085541D" w:rsidRPr="00D5240E">
        <w:rPr>
          <w:rFonts w:eastAsiaTheme="minorHAnsi"/>
          <w:lang w:val="en-GB"/>
        </w:rPr>
        <w:t xml:space="preserve"> functionality can be upgraded at a later stage by replacing the relative</w:t>
      </w:r>
      <w:r w:rsidR="009246F4" w:rsidRPr="00D5240E">
        <w:rPr>
          <w:rFonts w:eastAsiaTheme="minorHAnsi"/>
          <w:lang w:val="en-GB"/>
        </w:rPr>
        <w:t>ly inexpensive mezzanine module</w:t>
      </w:r>
      <w:r w:rsidR="0085541D" w:rsidRPr="00D5240E">
        <w:rPr>
          <w:rFonts w:eastAsiaTheme="minorHAnsi"/>
          <w:lang w:val="en-GB"/>
        </w:rPr>
        <w:t xml:space="preserve"> only.</w:t>
      </w:r>
    </w:p>
    <w:p w:rsidR="006471B6" w:rsidRPr="00D5240E" w:rsidRDefault="006471B6">
      <w:pPr>
        <w:rPr>
          <w:rFonts w:ascii="Helvetica" w:eastAsiaTheme="minorHAnsi" w:hAnsi="Helvetica" w:cs="Helvetica"/>
          <w:b/>
          <w:color w:val="FF0000"/>
          <w:sz w:val="18"/>
          <w:szCs w:val="18"/>
          <w:lang w:val="en-GB"/>
        </w:rPr>
      </w:pPr>
    </w:p>
    <w:p w:rsidR="006471B6" w:rsidRPr="00D5240E" w:rsidRDefault="0085541D">
      <w:pPr>
        <w:pStyle w:val="berschrift2"/>
        <w:rPr>
          <w:rFonts w:eastAsia="Times New Roman"/>
          <w:lang w:val="en-GB"/>
        </w:rPr>
      </w:pPr>
      <w:bookmarkStart w:id="50" w:name="_Toc325553955"/>
      <w:r w:rsidRPr="00D5240E">
        <w:rPr>
          <w:rFonts w:eastAsia="Times New Roman"/>
          <w:lang w:val="en-GB"/>
        </w:rPr>
        <w:t>Clock</w:t>
      </w:r>
      <w:bookmarkEnd w:id="50"/>
      <w:r w:rsidRPr="00D5240E">
        <w:rPr>
          <w:rFonts w:eastAsia="Times New Roman"/>
          <w:lang w:val="en-GB"/>
        </w:rPr>
        <w:t xml:space="preserve"> </w:t>
      </w:r>
    </w:p>
    <w:p w:rsidR="006471B6" w:rsidRPr="00D5240E" w:rsidRDefault="0085541D">
      <w:pPr>
        <w:rPr>
          <w:lang w:val="en-GB"/>
        </w:rPr>
      </w:pPr>
      <w:r w:rsidRPr="00D5240E">
        <w:rPr>
          <w:lang w:val="en-GB"/>
        </w:rPr>
        <w:t xml:space="preserve">The clock </w:t>
      </w:r>
      <w:r w:rsidR="005F160A" w:rsidRPr="00D5240E">
        <w:rPr>
          <w:lang w:val="en-GB"/>
        </w:rPr>
        <w:t xml:space="preserve">circuitry comprises various crystal clocks and </w:t>
      </w:r>
      <w:r w:rsidRPr="00D5240E">
        <w:rPr>
          <w:lang w:val="en-GB"/>
        </w:rPr>
        <w:t xml:space="preserve">a </w:t>
      </w:r>
      <w:proofErr w:type="spellStart"/>
      <w:r w:rsidR="005F160A" w:rsidRPr="00D5240E">
        <w:rPr>
          <w:lang w:val="en-GB"/>
        </w:rPr>
        <w:t>TTCdec</w:t>
      </w:r>
      <w:proofErr w:type="spellEnd"/>
      <w:r w:rsidR="005F160A" w:rsidRPr="00D5240E">
        <w:rPr>
          <w:lang w:val="en-GB"/>
        </w:rPr>
        <w:t xml:space="preserve"> clock mezzanine module</w:t>
      </w:r>
      <w:r w:rsidRPr="00D5240E">
        <w:rPr>
          <w:lang w:val="en-GB"/>
        </w:rPr>
        <w:t xml:space="preserve"> for clock generation, </w:t>
      </w:r>
      <w:r w:rsidR="005F160A" w:rsidRPr="00D5240E">
        <w:rPr>
          <w:lang w:val="en-GB"/>
        </w:rPr>
        <w:t xml:space="preserve">a jitter cleaner for signal conditioning, </w:t>
      </w:r>
      <w:r w:rsidRPr="00D5240E">
        <w:rPr>
          <w:lang w:val="en-GB"/>
        </w:rPr>
        <w:t xml:space="preserve">and </w:t>
      </w:r>
      <w:r w:rsidR="005F160A" w:rsidRPr="00D5240E">
        <w:rPr>
          <w:lang w:val="en-GB"/>
        </w:rPr>
        <w:t xml:space="preserve">several stages of electrical </w:t>
      </w:r>
      <w:r w:rsidRPr="00D5240E">
        <w:rPr>
          <w:lang w:val="en-GB"/>
        </w:rPr>
        <w:t xml:space="preserve">fan-out. Various </w:t>
      </w:r>
      <w:proofErr w:type="spellStart"/>
      <w:r w:rsidRPr="00D5240E">
        <w:rPr>
          <w:lang w:val="en-GB"/>
        </w:rPr>
        <w:t>Micrel</w:t>
      </w:r>
      <w:proofErr w:type="spellEnd"/>
      <w:r w:rsidRPr="00D5240E">
        <w:rPr>
          <w:lang w:val="en-GB"/>
        </w:rPr>
        <w:t xml:space="preserve"> device types are used to drive and fan out clocks of LVDS and CML type at low distortion. All </w:t>
      </w:r>
      <w:proofErr w:type="spellStart"/>
      <w:r w:rsidRPr="00D5240E">
        <w:rPr>
          <w:lang w:val="en-GB"/>
        </w:rPr>
        <w:t>Micrel</w:t>
      </w:r>
      <w:proofErr w:type="spellEnd"/>
      <w:r w:rsidRPr="00D5240E">
        <w:rPr>
          <w:lang w:val="en-GB"/>
        </w:rPr>
        <w:t xml:space="preserve"> devices are sink terminated on-chip. A detailed block diagram of the clock path is shown in </w:t>
      </w:r>
      <w:r w:rsidRPr="00D5240E">
        <w:rPr>
          <w:lang w:val="en-GB"/>
        </w:rPr>
        <w:fldChar w:fldCharType="begin"/>
      </w:r>
      <w:r w:rsidRPr="00D5240E">
        <w:rPr>
          <w:lang w:val="en-GB"/>
        </w:rPr>
        <w:instrText xml:space="preserve"> REF _Ref283120341 \h </w:instrText>
      </w:r>
      <w:r w:rsidR="00D5240E" w:rsidRPr="00D5240E">
        <w:rPr>
          <w:lang w:val="en-GB"/>
        </w:rPr>
        <w:instrText xml:space="preserve"> \* MERGEFORMAT </w:instrText>
      </w:r>
      <w:r w:rsidRPr="00D5240E">
        <w:rPr>
          <w:lang w:val="en-GB"/>
        </w:rPr>
      </w:r>
      <w:r w:rsidRPr="00D5240E">
        <w:rPr>
          <w:lang w:val="en-GB"/>
        </w:rPr>
        <w:fldChar w:fldCharType="separate"/>
      </w:r>
      <w:r w:rsidR="003D2086" w:rsidRPr="00D5240E">
        <w:rPr>
          <w:lang w:val="en-GB"/>
        </w:rPr>
        <w:t xml:space="preserve">Figure </w:t>
      </w:r>
      <w:r w:rsidR="003D2086">
        <w:rPr>
          <w:noProof/>
          <w:lang w:val="en-GB"/>
        </w:rPr>
        <w:t>4</w:t>
      </w:r>
      <w:r w:rsidRPr="00D5240E">
        <w:rPr>
          <w:lang w:val="en-GB"/>
        </w:rPr>
        <w:fldChar w:fldCharType="end"/>
      </w:r>
      <w:r w:rsidRPr="00D5240E">
        <w:rPr>
          <w:lang w:val="en-GB"/>
        </w:rPr>
        <w:t>.</w:t>
      </w:r>
    </w:p>
    <w:p w:rsidR="006471B6" w:rsidRPr="00D5240E" w:rsidRDefault="006471B6">
      <w:pPr>
        <w:rPr>
          <w:lang w:val="en-GB"/>
        </w:rPr>
      </w:pPr>
    </w:p>
    <w:p w:rsidR="006471B6" w:rsidRPr="00D5240E" w:rsidRDefault="006471B6">
      <w:pPr>
        <w:rPr>
          <w:rFonts w:ascii="Helvetica" w:eastAsiaTheme="minorHAnsi" w:hAnsi="Helvetica" w:cs="Helvetica"/>
          <w:b/>
          <w:color w:val="FF0000"/>
          <w:sz w:val="18"/>
          <w:szCs w:val="18"/>
          <w:lang w:val="en-GB"/>
        </w:rPr>
      </w:pPr>
    </w:p>
    <w:p w:rsidR="006471B6" w:rsidRPr="00D5240E" w:rsidRDefault="006471B6">
      <w:pPr>
        <w:keepNext/>
        <w:jc w:val="center"/>
        <w:rPr>
          <w:lang w:val="en-GB"/>
        </w:rPr>
      </w:pPr>
    </w:p>
    <w:p w:rsidR="006471B6" w:rsidRPr="00D5240E" w:rsidRDefault="0085541D">
      <w:pPr>
        <w:pStyle w:val="Beschriftung"/>
        <w:jc w:val="center"/>
        <w:rPr>
          <w:lang w:val="en-GB"/>
        </w:rPr>
      </w:pPr>
      <w:r w:rsidRPr="00D5240E">
        <w:rPr>
          <w:lang w:val="en-GB"/>
        </w:rPr>
        <w:t xml:space="preserve">Figure </w:t>
      </w:r>
      <w:r w:rsidRPr="00D5240E">
        <w:rPr>
          <w:lang w:val="en-GB"/>
        </w:rPr>
        <w:fldChar w:fldCharType="begin"/>
      </w:r>
      <w:r w:rsidRPr="00D5240E">
        <w:rPr>
          <w:lang w:val="en-GB"/>
        </w:rPr>
        <w:instrText xml:space="preserve"> SEQ Figure \* ARABIC </w:instrText>
      </w:r>
      <w:r w:rsidRPr="00D5240E">
        <w:rPr>
          <w:lang w:val="en-GB"/>
        </w:rPr>
        <w:fldChar w:fldCharType="separate"/>
      </w:r>
      <w:r w:rsidR="003D2086">
        <w:rPr>
          <w:noProof/>
          <w:lang w:val="en-GB"/>
        </w:rPr>
        <w:t>3</w:t>
      </w:r>
      <w:r w:rsidRPr="00D5240E">
        <w:rPr>
          <w:lang w:val="en-GB"/>
        </w:rPr>
        <w:fldChar w:fldCharType="end"/>
      </w:r>
      <w:r w:rsidRPr="00D5240E">
        <w:rPr>
          <w:lang w:val="en-GB"/>
        </w:rPr>
        <w:t xml:space="preserve"> – </w:t>
      </w:r>
      <w:r w:rsidR="000104CB" w:rsidRPr="00D5240E">
        <w:rPr>
          <w:lang w:val="en-GB"/>
        </w:rPr>
        <w:t>L1Topo</w:t>
      </w:r>
      <w:r w:rsidRPr="00D5240E">
        <w:rPr>
          <w:lang w:val="en-GB"/>
        </w:rPr>
        <w:t xml:space="preserve"> clock distribution</w:t>
      </w:r>
    </w:p>
    <w:p w:rsidR="006471B6" w:rsidRPr="00D5240E" w:rsidRDefault="0085541D">
      <w:pPr>
        <w:pStyle w:val="berschrift2"/>
        <w:rPr>
          <w:rFonts w:eastAsia="Times New Roman"/>
          <w:lang w:val="en-GB"/>
        </w:rPr>
      </w:pPr>
      <w:bookmarkStart w:id="51" w:name="_Toc325553956"/>
      <w:bookmarkStart w:id="52" w:name="_Ref281476458"/>
      <w:r w:rsidRPr="00D5240E">
        <w:rPr>
          <w:rFonts w:eastAsia="Times New Roman"/>
          <w:lang w:val="en-GB"/>
        </w:rPr>
        <w:t>Control</w:t>
      </w:r>
      <w:bookmarkEnd w:id="51"/>
    </w:p>
    <w:p w:rsidR="006471B6" w:rsidRPr="00D5240E" w:rsidRDefault="006471B6">
      <w:pPr>
        <w:rPr>
          <w:lang w:val="en-GB"/>
        </w:rPr>
      </w:pPr>
    </w:p>
    <w:p w:rsidR="006471B6" w:rsidRPr="00D5240E" w:rsidRDefault="0085541D">
      <w:pPr>
        <w:rPr>
          <w:lang w:val="en-GB"/>
        </w:rPr>
      </w:pPr>
      <w:r w:rsidRPr="00D5240E">
        <w:rPr>
          <w:lang w:val="en-GB"/>
        </w:rPr>
        <w:t xml:space="preserve">A detailed block diagram of control paths is shown in </w:t>
      </w:r>
      <w:r w:rsidRPr="00D5240E">
        <w:rPr>
          <w:lang w:val="en-GB"/>
        </w:rPr>
        <w:fldChar w:fldCharType="begin"/>
      </w:r>
      <w:r w:rsidRPr="00D5240E">
        <w:rPr>
          <w:lang w:val="en-GB"/>
        </w:rPr>
        <w:instrText xml:space="preserve"> REF _Ref283120341 \h </w:instrText>
      </w:r>
      <w:r w:rsidR="00D5240E" w:rsidRPr="00D5240E">
        <w:rPr>
          <w:lang w:val="en-GB"/>
        </w:rPr>
        <w:instrText xml:space="preserve"> \* MERGEFORMAT </w:instrText>
      </w:r>
      <w:r w:rsidRPr="00D5240E">
        <w:rPr>
          <w:lang w:val="en-GB"/>
        </w:rPr>
      </w:r>
      <w:r w:rsidRPr="00D5240E">
        <w:rPr>
          <w:lang w:val="en-GB"/>
        </w:rPr>
        <w:fldChar w:fldCharType="separate"/>
      </w:r>
      <w:r w:rsidR="003D2086" w:rsidRPr="00D5240E">
        <w:rPr>
          <w:lang w:val="en-GB"/>
        </w:rPr>
        <w:t xml:space="preserve">Figure </w:t>
      </w:r>
      <w:r w:rsidR="003D2086">
        <w:rPr>
          <w:noProof/>
          <w:lang w:val="en-GB"/>
        </w:rPr>
        <w:t>4</w:t>
      </w:r>
      <w:r w:rsidRPr="00D5240E">
        <w:rPr>
          <w:lang w:val="en-GB"/>
        </w:rPr>
        <w:fldChar w:fldCharType="end"/>
      </w:r>
      <w:r w:rsidRPr="00D5240E">
        <w:rPr>
          <w:lang w:val="en-GB"/>
        </w:rPr>
        <w:t>.</w:t>
      </w:r>
    </w:p>
    <w:p w:rsidR="006471B6" w:rsidRPr="00D5240E" w:rsidRDefault="006471B6">
      <w:pPr>
        <w:rPr>
          <w:lang w:val="en-GB"/>
        </w:rPr>
      </w:pPr>
    </w:p>
    <w:p w:rsidR="006471B6" w:rsidRPr="00D5240E" w:rsidRDefault="006471B6">
      <w:pPr>
        <w:rPr>
          <w:lang w:val="en-GB"/>
        </w:rPr>
      </w:pPr>
    </w:p>
    <w:p w:rsidR="006471B6" w:rsidRPr="00D5240E" w:rsidRDefault="006471B6">
      <w:pPr>
        <w:keepNext/>
        <w:jc w:val="center"/>
        <w:rPr>
          <w:lang w:val="en-GB"/>
        </w:rPr>
      </w:pPr>
    </w:p>
    <w:p w:rsidR="006471B6" w:rsidRPr="00D5240E" w:rsidRDefault="0085541D">
      <w:pPr>
        <w:pStyle w:val="Beschriftung"/>
        <w:jc w:val="center"/>
        <w:rPr>
          <w:lang w:val="en-GB"/>
        </w:rPr>
      </w:pPr>
      <w:bookmarkStart w:id="53" w:name="_Ref283120341"/>
      <w:r w:rsidRPr="00D5240E">
        <w:rPr>
          <w:lang w:val="en-GB"/>
        </w:rPr>
        <w:t xml:space="preserve">Figure </w:t>
      </w:r>
      <w:r w:rsidRPr="00D5240E">
        <w:rPr>
          <w:lang w:val="en-GB"/>
        </w:rPr>
        <w:fldChar w:fldCharType="begin"/>
      </w:r>
      <w:r w:rsidRPr="00D5240E">
        <w:rPr>
          <w:lang w:val="en-GB"/>
        </w:rPr>
        <w:instrText xml:space="preserve"> SEQ Figure \* ARABIC </w:instrText>
      </w:r>
      <w:r w:rsidRPr="00D5240E">
        <w:rPr>
          <w:lang w:val="en-GB"/>
        </w:rPr>
        <w:fldChar w:fldCharType="separate"/>
      </w:r>
      <w:r w:rsidR="003D2086">
        <w:rPr>
          <w:noProof/>
          <w:lang w:val="en-GB"/>
        </w:rPr>
        <w:t>4</w:t>
      </w:r>
      <w:r w:rsidRPr="00D5240E">
        <w:rPr>
          <w:lang w:val="en-GB"/>
        </w:rPr>
        <w:fldChar w:fldCharType="end"/>
      </w:r>
      <w:bookmarkEnd w:id="53"/>
      <w:r w:rsidRPr="00D5240E">
        <w:rPr>
          <w:lang w:val="en-GB"/>
        </w:rPr>
        <w:t xml:space="preserve"> – </w:t>
      </w:r>
      <w:r w:rsidR="000104CB" w:rsidRPr="00D5240E">
        <w:rPr>
          <w:lang w:val="en-GB"/>
        </w:rPr>
        <w:t>L1Topo</w:t>
      </w:r>
      <w:r w:rsidRPr="00D5240E">
        <w:rPr>
          <w:lang w:val="en-GB"/>
        </w:rPr>
        <w:t xml:space="preserve"> control paths</w:t>
      </w:r>
    </w:p>
    <w:p w:rsidR="006471B6" w:rsidRPr="00D5240E" w:rsidRDefault="006471B6">
      <w:pPr>
        <w:rPr>
          <w:lang w:val="en-GB"/>
        </w:rPr>
      </w:pPr>
    </w:p>
    <w:p w:rsidR="006471B6" w:rsidRPr="00D5240E" w:rsidRDefault="006471B6">
      <w:pPr>
        <w:rPr>
          <w:lang w:val="en-GB"/>
        </w:rPr>
      </w:pPr>
    </w:p>
    <w:p w:rsidR="006471B6" w:rsidRPr="00D5240E" w:rsidRDefault="0085541D">
      <w:pPr>
        <w:pStyle w:val="berschrift3"/>
        <w:rPr>
          <w:lang w:val="en-GB"/>
        </w:rPr>
      </w:pPr>
      <w:bookmarkStart w:id="54" w:name="_Ref283712206"/>
      <w:bookmarkStart w:id="55" w:name="_Ref283712212"/>
      <w:bookmarkStart w:id="56" w:name="_Ref283712220"/>
      <w:bookmarkStart w:id="57" w:name="_Toc325553957"/>
      <w:r w:rsidRPr="00D5240E">
        <w:rPr>
          <w:lang w:val="en-GB"/>
        </w:rPr>
        <w:t>Module control</w:t>
      </w:r>
      <w:bookmarkEnd w:id="54"/>
      <w:bookmarkEnd w:id="55"/>
      <w:bookmarkEnd w:id="56"/>
      <w:bookmarkEnd w:id="57"/>
      <w:r w:rsidRPr="00D5240E">
        <w:rPr>
          <w:lang w:val="en-GB"/>
        </w:rPr>
        <w:t xml:space="preserve"> </w:t>
      </w:r>
    </w:p>
    <w:p w:rsidR="006471B6" w:rsidRPr="00D5240E" w:rsidRDefault="000104CB">
      <w:pPr>
        <w:rPr>
          <w:lang w:val="en-GB"/>
        </w:rPr>
      </w:pPr>
      <w:r w:rsidRPr="00D5240E">
        <w:rPr>
          <w:lang w:val="en-GB"/>
        </w:rPr>
        <w:t>L1Topo</w:t>
      </w:r>
      <w:r w:rsidR="0085541D" w:rsidRPr="00D5240E">
        <w:rPr>
          <w:lang w:val="en-GB"/>
        </w:rPr>
        <w:t xml:space="preserve"> module control is initially done via a serially extended VME bus, as outlined above. This choice was made since such an operation will not require any access-mode specific online software to be written. The module is seen from a VME crate CPU as if it were a local VME module.</w:t>
      </w:r>
    </w:p>
    <w:p w:rsidR="006471B6" w:rsidRPr="00D5240E" w:rsidRDefault="006471B6">
      <w:pPr>
        <w:rPr>
          <w:lang w:val="en-GB"/>
        </w:rPr>
      </w:pPr>
    </w:p>
    <w:p w:rsidR="006471B6" w:rsidRPr="00D5240E" w:rsidRDefault="0085541D">
      <w:pPr>
        <w:rPr>
          <w:lang w:val="en-GB"/>
        </w:rPr>
      </w:pPr>
      <w:r w:rsidRPr="00D5240E">
        <w:rPr>
          <w:lang w:val="en-GB"/>
        </w:rPr>
        <w:t xml:space="preserve">As soon as the required software environment is available, this access mode will be converted to standard Ethernet access. The required hardware components are available on </w:t>
      </w:r>
      <w:r w:rsidR="000104CB" w:rsidRPr="00D5240E">
        <w:rPr>
          <w:lang w:val="en-GB"/>
        </w:rPr>
        <w:t>L1Topo</w:t>
      </w:r>
      <w:r w:rsidRPr="00D5240E">
        <w:rPr>
          <w:lang w:val="en-GB"/>
        </w:rPr>
        <w:t>: The optical (SFP) link can be directly connected to any 1000BASE</w:t>
      </w:r>
      <w:r w:rsidRPr="00D5240E">
        <w:rPr>
          <w:rFonts w:ascii="MS Mincho" w:eastAsia="MS Mincho" w:hAnsi="MS Mincho" w:cs="MS Mincho" w:hint="eastAsia"/>
          <w:lang w:val="en-US"/>
        </w:rPr>
        <w:noBreakHyphen/>
      </w:r>
      <w:r w:rsidRPr="00D5240E">
        <w:rPr>
          <w:lang w:val="en-GB"/>
        </w:rPr>
        <w:t xml:space="preserve">SX Ethernet port. Also, there is the required </w:t>
      </w:r>
      <w:r w:rsidRPr="00D5240E">
        <w:rPr>
          <w:lang w:val="en-GB"/>
        </w:rPr>
        <w:lastRenderedPageBreak/>
        <w:t>space and conn</w:t>
      </w:r>
      <w:r w:rsidR="000249D1" w:rsidRPr="00D5240E">
        <w:rPr>
          <w:lang w:val="en-GB"/>
        </w:rPr>
        <w:t xml:space="preserve">ectivity available on the </w:t>
      </w:r>
      <w:r w:rsidRPr="00D5240E">
        <w:rPr>
          <w:lang w:val="en-GB"/>
        </w:rPr>
        <w:t xml:space="preserve">control mezzanine to connect the </w:t>
      </w:r>
      <w:r w:rsidR="000249D1" w:rsidRPr="00D5240E">
        <w:rPr>
          <w:lang w:val="en-GB"/>
        </w:rPr>
        <w:t xml:space="preserve">control FPGA </w:t>
      </w:r>
      <w:r w:rsidRPr="00D5240E">
        <w:rPr>
          <w:lang w:val="en-GB"/>
        </w:rPr>
        <w:t xml:space="preserve">to the electrical Ethernet port located on the backplane, via an SGMII </w:t>
      </w:r>
      <w:proofErr w:type="spellStart"/>
      <w:r w:rsidRPr="00D5240E">
        <w:rPr>
          <w:lang w:val="en-GB"/>
        </w:rPr>
        <w:t>Phy</w:t>
      </w:r>
      <w:proofErr w:type="spellEnd"/>
      <w:r w:rsidRPr="00D5240E">
        <w:rPr>
          <w:lang w:val="en-GB"/>
        </w:rPr>
        <w:t xml:space="preserve"> (M88E1111 or similar).</w:t>
      </w:r>
    </w:p>
    <w:p w:rsidR="006471B6" w:rsidRPr="00D5240E" w:rsidRDefault="006471B6">
      <w:pPr>
        <w:rPr>
          <w:lang w:val="en-GB"/>
        </w:rPr>
      </w:pPr>
    </w:p>
    <w:p w:rsidR="006471B6" w:rsidRPr="00D5240E" w:rsidRDefault="0085541D">
      <w:pPr>
        <w:rPr>
          <w:lang w:val="en-GB"/>
        </w:rPr>
      </w:pPr>
      <w:r w:rsidRPr="00D5240E">
        <w:rPr>
          <w:lang w:val="en-GB"/>
        </w:rPr>
        <w:t>The use of Ethernet for module control has been extensively explored in a previous project. Both UDP</w:t>
      </w:r>
      <w:r w:rsidR="000249D1" w:rsidRPr="00D5240E">
        <w:rPr>
          <w:lang w:val="en-GB"/>
        </w:rPr>
        <w:t xml:space="preserve"> </w:t>
      </w:r>
      <w:r w:rsidRPr="00D5240E">
        <w:rPr>
          <w:lang w:val="en-GB"/>
        </w:rPr>
        <w:t>and bare Ethernet schemes have been used. Reference implementations (hardware/firmware/software) are available.</w:t>
      </w:r>
    </w:p>
    <w:p w:rsidR="006471B6" w:rsidRPr="00D5240E" w:rsidRDefault="006471B6">
      <w:pPr>
        <w:rPr>
          <w:lang w:val="en-GB"/>
        </w:rPr>
      </w:pPr>
    </w:p>
    <w:p w:rsidR="006471B6" w:rsidRPr="00D5240E" w:rsidRDefault="0085541D">
      <w:pPr>
        <w:rPr>
          <w:lang w:val="en-GB"/>
        </w:rPr>
      </w:pPr>
      <w:r w:rsidRPr="00D5240E">
        <w:rPr>
          <w:lang w:val="en-GB"/>
        </w:rPr>
        <w:t xml:space="preserve">Warning -- the electrical Ethernet on </w:t>
      </w:r>
      <w:r w:rsidR="000104CB" w:rsidRPr="00D5240E">
        <w:rPr>
          <w:lang w:val="en-GB"/>
        </w:rPr>
        <w:t>L1Topo</w:t>
      </w:r>
      <w:r w:rsidRPr="00D5240E">
        <w:rPr>
          <w:lang w:val="en-GB"/>
        </w:rPr>
        <w:t xml:space="preserve"> will not be compliant with the ATCA base interface, unless backplane pin-out is chosen appropriately. The required documentation is not available to </w:t>
      </w:r>
      <w:r w:rsidR="000104CB" w:rsidRPr="00D5240E">
        <w:rPr>
          <w:lang w:val="en-GB"/>
        </w:rPr>
        <w:t>L1Topo</w:t>
      </w:r>
      <w:r w:rsidRPr="00D5240E">
        <w:rPr>
          <w:lang w:val="en-GB"/>
        </w:rPr>
        <w:t xml:space="preserve"> module designers!</w:t>
      </w:r>
    </w:p>
    <w:p w:rsidR="006471B6" w:rsidRPr="00D5240E" w:rsidRDefault="006471B6">
      <w:pPr>
        <w:rPr>
          <w:lang w:val="en-GB"/>
        </w:rPr>
      </w:pPr>
    </w:p>
    <w:p w:rsidR="006471B6" w:rsidRPr="00D5240E" w:rsidRDefault="0085541D">
      <w:pPr>
        <w:pStyle w:val="berschrift2"/>
        <w:rPr>
          <w:rFonts w:eastAsia="Times New Roman"/>
          <w:lang w:val="en-GB"/>
        </w:rPr>
      </w:pPr>
      <w:bookmarkStart w:id="58" w:name="_Toc325553958"/>
      <w:r w:rsidRPr="00D5240E">
        <w:rPr>
          <w:rFonts w:eastAsia="Times New Roman"/>
          <w:lang w:val="en-GB"/>
        </w:rPr>
        <w:t xml:space="preserve">Board level </w:t>
      </w:r>
      <w:r w:rsidR="00AF1AED" w:rsidRPr="00D5240E">
        <w:rPr>
          <w:rFonts w:eastAsia="Times New Roman"/>
          <w:lang w:val="en-GB"/>
        </w:rPr>
        <w:t>issues:</w:t>
      </w:r>
      <w:r w:rsidRPr="00D5240E">
        <w:rPr>
          <w:rFonts w:eastAsia="Times New Roman"/>
          <w:lang w:val="en-GB"/>
        </w:rPr>
        <w:t xml:space="preserve"> </w:t>
      </w:r>
      <w:r w:rsidR="00C05607" w:rsidRPr="00D5240E">
        <w:rPr>
          <w:rFonts w:eastAsia="Times New Roman"/>
          <w:lang w:val="en-GB"/>
        </w:rPr>
        <w:t>signal integrity, p</w:t>
      </w:r>
      <w:r w:rsidRPr="00D5240E">
        <w:rPr>
          <w:rFonts w:eastAsia="Times New Roman"/>
          <w:lang w:val="en-GB"/>
        </w:rPr>
        <w:t>ower supplies</w:t>
      </w:r>
      <w:r w:rsidR="00C05607" w:rsidRPr="00D5240E">
        <w:rPr>
          <w:rFonts w:eastAsia="Times New Roman"/>
          <w:lang w:val="en-GB"/>
        </w:rPr>
        <w:t>,</w:t>
      </w:r>
      <w:r w:rsidRPr="00D5240E">
        <w:rPr>
          <w:rFonts w:eastAsia="Times New Roman"/>
          <w:lang w:val="en-GB"/>
        </w:rPr>
        <w:t xml:space="preserve"> and line impedances</w:t>
      </w:r>
      <w:bookmarkEnd w:id="48"/>
      <w:bookmarkEnd w:id="49"/>
      <w:bookmarkEnd w:id="52"/>
      <w:bookmarkEnd w:id="58"/>
    </w:p>
    <w:p w:rsidR="006471B6" w:rsidRPr="00D5240E" w:rsidRDefault="006471B6">
      <w:pPr>
        <w:rPr>
          <w:lang w:val="en-GB"/>
        </w:rPr>
      </w:pPr>
    </w:p>
    <w:p w:rsidR="006471B6" w:rsidRPr="00D5240E" w:rsidRDefault="000104CB">
      <w:pPr>
        <w:rPr>
          <w:rFonts w:eastAsiaTheme="minorHAnsi"/>
          <w:lang w:val="en-GB"/>
        </w:rPr>
      </w:pPr>
      <w:r w:rsidRPr="00D5240E">
        <w:rPr>
          <w:lang w:val="en-GB"/>
        </w:rPr>
        <w:t>L1Topo</w:t>
      </w:r>
      <w:r w:rsidR="0085541D" w:rsidRPr="00D5240E">
        <w:rPr>
          <w:lang w:val="en-GB"/>
        </w:rPr>
        <w:t xml:space="preserve"> is a large, high-density module, carrying large numbers of high-speed signal lines of various signal levels. The module reli</w:t>
      </w:r>
      <w:r w:rsidR="00AF1AED" w:rsidRPr="00D5240E">
        <w:rPr>
          <w:lang w:val="en-GB"/>
        </w:rPr>
        <w:t>es on single ended CMOS (</w:t>
      </w:r>
      <w:r w:rsidR="0085541D" w:rsidRPr="00D5240E">
        <w:rPr>
          <w:lang w:val="en-GB"/>
        </w:rPr>
        <w:t>3.3V), and differenti</w:t>
      </w:r>
      <w:r w:rsidR="00AF1AED" w:rsidRPr="00D5240E">
        <w:rPr>
          <w:lang w:val="en-GB"/>
        </w:rPr>
        <w:t>al (some or all of LVDS</w:t>
      </w:r>
      <w:r w:rsidR="0085541D" w:rsidRPr="00D5240E">
        <w:rPr>
          <w:lang w:val="en-GB"/>
        </w:rPr>
        <w:t xml:space="preserve">, PECL2.5, CML3.3, </w:t>
      </w:r>
      <w:r w:rsidR="00AF1AED" w:rsidRPr="00D5240E">
        <w:rPr>
          <w:lang w:val="en-GB"/>
        </w:rPr>
        <w:t>and CML2.5</w:t>
      </w:r>
      <w:r w:rsidR="0085541D" w:rsidRPr="00D5240E">
        <w:rPr>
          <w:lang w:val="en-GB"/>
        </w:rPr>
        <w:t xml:space="preserve">) signalling. System noise and signal integrity are crucial factors for successful operation of the module. Noise on operating voltages has to be tightly controlled. To that end, large numbers of decoupling capacitors are required near all active components. FPGAs are particularly prone to generating noise on the supply lines. Their internal SERDES circuitry is highly susceptible to noisy operating voltages, which tend to corrupt their high-speed input signals and compromise the operation of the on-chip PLL, resulting in increased bit error rates. To suppress all spectral components of the supply noise, a combination of distributed capacitance (power planes) and discrete capacitors in the range of </w:t>
      </w:r>
      <w:proofErr w:type="spellStart"/>
      <w:proofErr w:type="gramStart"/>
      <w:r w:rsidR="0085541D" w:rsidRPr="00D5240E">
        <w:rPr>
          <w:lang w:val="en-GB"/>
        </w:rPr>
        <w:t>nF</w:t>
      </w:r>
      <w:proofErr w:type="spellEnd"/>
      <w:proofErr w:type="gramEnd"/>
      <w:r w:rsidR="0085541D" w:rsidRPr="00D5240E">
        <w:rPr>
          <w:lang w:val="en-GB"/>
        </w:rPr>
        <w:t xml:space="preserve"> to hundreds of </w:t>
      </w:r>
      <w:r w:rsidR="0085541D" w:rsidRPr="00D5240E">
        <w:rPr>
          <w:lang w:val="en-GB"/>
        </w:rPr>
        <w:sym w:font="Symbol" w:char="F06D"/>
      </w:r>
      <w:r w:rsidR="0085541D" w:rsidRPr="00D5240E">
        <w:rPr>
          <w:lang w:val="en-GB"/>
        </w:rPr>
        <w:t>F are required. On the FPGAs there are capacitors included in the packages for decoupling of noise up to highest frequencies.</w:t>
      </w:r>
    </w:p>
    <w:p w:rsidR="006471B6" w:rsidRPr="00D5240E" w:rsidRDefault="006471B6">
      <w:pPr>
        <w:rPr>
          <w:lang w:val="en-GB"/>
        </w:rPr>
      </w:pPr>
    </w:p>
    <w:p w:rsidR="006471B6" w:rsidRPr="00D5240E" w:rsidRDefault="000104CB">
      <w:pPr>
        <w:rPr>
          <w:lang w:val="en-GB"/>
        </w:rPr>
      </w:pPr>
      <w:r w:rsidRPr="00D5240E">
        <w:rPr>
          <w:lang w:val="en-GB"/>
        </w:rPr>
        <w:t>L1Topo</w:t>
      </w:r>
      <w:r w:rsidR="0085541D" w:rsidRPr="00D5240E">
        <w:rPr>
          <w:lang w:val="en-GB"/>
        </w:rPr>
        <w:t xml:space="preserve"> base frequency is 40.08 </w:t>
      </w:r>
      <w:proofErr w:type="spellStart"/>
      <w:r w:rsidR="0085541D" w:rsidRPr="00D5240E">
        <w:rPr>
          <w:lang w:val="en-GB"/>
        </w:rPr>
        <w:t>MHz.</w:t>
      </w:r>
      <w:proofErr w:type="spellEnd"/>
      <w:r w:rsidR="0085541D" w:rsidRPr="00D5240E">
        <w:rPr>
          <w:lang w:val="en-GB"/>
        </w:rPr>
        <w:t xml:space="preserve"> Parallel differential I/O operates at multiples up to </w:t>
      </w:r>
      <w:proofErr w:type="gramStart"/>
      <w:r w:rsidR="0085541D" w:rsidRPr="00D5240E">
        <w:rPr>
          <w:lang w:val="en-GB"/>
        </w:rPr>
        <w:t>1Gb/</w:t>
      </w:r>
      <w:proofErr w:type="gramEnd"/>
      <w:r w:rsidR="0085541D" w:rsidRPr="00D5240E">
        <w:rPr>
          <w:lang w:val="en-GB"/>
        </w:rPr>
        <w:t>s. Multi-Gigabit (MGT) links</w:t>
      </w:r>
      <w:r w:rsidR="00E13840" w:rsidRPr="00D5240E">
        <w:rPr>
          <w:lang w:val="en-GB"/>
        </w:rPr>
        <w:t xml:space="preserve"> operate at 6.</w:t>
      </w:r>
      <w:r w:rsidR="00AF1AED" w:rsidRPr="00D5240E">
        <w:rPr>
          <w:lang w:val="en-GB"/>
        </w:rPr>
        <w:t>4</w:t>
      </w:r>
      <w:r w:rsidR="00E13840" w:rsidRPr="00D5240E">
        <w:rPr>
          <w:lang w:val="en-GB"/>
        </w:rPr>
        <w:t xml:space="preserve"> or 10Gb/s. </w:t>
      </w:r>
      <w:r w:rsidR="0085541D" w:rsidRPr="00D5240E">
        <w:rPr>
          <w:lang w:val="en-GB"/>
        </w:rPr>
        <w:t>This is only possible on matched-impedance lines.  Differential sink termination is used throughout. All FPGA inputs are internally terminated to 100</w:t>
      </w:r>
      <w:r w:rsidR="0085541D" w:rsidRPr="00D5240E">
        <w:rPr>
          <w:rFonts w:cstheme="minorHAnsi"/>
          <w:lang w:val="en-GB"/>
        </w:rPr>
        <w:t>Ω</w:t>
      </w:r>
      <w:r w:rsidR="0085541D" w:rsidRPr="00D5240E">
        <w:rPr>
          <w:lang w:val="en-GB"/>
        </w:rPr>
        <w:t xml:space="preserve"> or to 50</w:t>
      </w:r>
      <w:r w:rsidR="0085541D" w:rsidRPr="00D5240E">
        <w:rPr>
          <w:rFonts w:cstheme="minorHAnsi"/>
          <w:lang w:val="en-GB"/>
        </w:rPr>
        <w:t>Ω</w:t>
      </w:r>
      <w:r w:rsidR="0085541D" w:rsidRPr="00D5240E">
        <w:rPr>
          <w:lang w:val="en-GB"/>
        </w:rPr>
        <w:t>||50</w:t>
      </w:r>
      <w:r w:rsidR="0085541D" w:rsidRPr="00D5240E">
        <w:rPr>
          <w:rFonts w:cstheme="minorHAnsi"/>
          <w:lang w:val="en-GB"/>
        </w:rPr>
        <w:t>Ω, according to the manufacturer’s guidelines.</w:t>
      </w:r>
      <w:r w:rsidR="0085541D" w:rsidRPr="00D5240E">
        <w:rPr>
          <w:lang w:val="en-GB"/>
        </w:rPr>
        <w:t xml:space="preserve"> All lines carrying clock signals must be treated with particular care.</w:t>
      </w:r>
      <w:r w:rsidR="00C05607" w:rsidRPr="00D5240E">
        <w:rPr>
          <w:lang w:val="en-GB"/>
        </w:rPr>
        <w:t xml:space="preserve"> In the appendix there is a checklist for the detailed module design.</w:t>
      </w:r>
    </w:p>
    <w:p w:rsidR="006366F7" w:rsidRPr="00D5240E" w:rsidRDefault="006366F7" w:rsidP="006366F7">
      <w:pPr>
        <w:rPr>
          <w:lang w:val="en-GB"/>
        </w:rPr>
      </w:pPr>
    </w:p>
    <w:p w:rsidR="006366F7" w:rsidRPr="00D5240E" w:rsidRDefault="006366F7" w:rsidP="006366F7">
      <w:pPr>
        <w:rPr>
          <w:lang w:val="en-GB"/>
        </w:rPr>
      </w:pPr>
    </w:p>
    <w:p w:rsidR="006366F7" w:rsidRPr="00D5240E" w:rsidRDefault="006366F7" w:rsidP="006366F7">
      <w:pPr>
        <w:rPr>
          <w:lang w:val="en-GB"/>
        </w:rPr>
      </w:pPr>
    </w:p>
    <w:p w:rsidR="006366F7" w:rsidRPr="00D5240E" w:rsidRDefault="006366F7" w:rsidP="006366F7">
      <w:pPr>
        <w:pStyle w:val="berschrift1"/>
        <w:rPr>
          <w:lang w:val="en-GB"/>
        </w:rPr>
      </w:pPr>
      <w:bookmarkStart w:id="59" w:name="_Toc325553959"/>
      <w:r w:rsidRPr="00D5240E">
        <w:rPr>
          <w:lang w:val="en-GB"/>
        </w:rPr>
        <w:t>Firmware, on-line software and tests</w:t>
      </w:r>
      <w:bookmarkEnd w:id="59"/>
    </w:p>
    <w:p w:rsidR="006366F7" w:rsidRPr="00D5240E" w:rsidRDefault="006366F7">
      <w:pPr>
        <w:rPr>
          <w:lang w:val="en-GB"/>
        </w:rPr>
      </w:pPr>
    </w:p>
    <w:p w:rsidR="006471B6" w:rsidRPr="00D5240E" w:rsidRDefault="000104CB">
      <w:pPr>
        <w:rPr>
          <w:lang w:val="en-GB"/>
        </w:rPr>
      </w:pPr>
      <w:r w:rsidRPr="00D5240E">
        <w:rPr>
          <w:lang w:val="en-GB"/>
        </w:rPr>
        <w:t>L1Topo</w:t>
      </w:r>
      <w:r w:rsidR="0085541D" w:rsidRPr="00D5240E">
        <w:rPr>
          <w:lang w:val="en-GB"/>
        </w:rPr>
        <w:t xml:space="preserve"> is an entirely FPGA based module. For both hardware commissioning and operation a set of matching firmware and software will be required. These two phases are well separated and requirements differ considerably. Hardware debug and commissioning will require intimate knowledge of the hardware components and will therefore be in the hands of the hardware designers. Both firmware and software will be restricted to simple, non-OO code. Hardware language is VHDL, software is plain C. GUI based tools are not required and will not be supplied by the hardware designers. Module commissioning from a hardware perspective is considered complete once the external hardware interfaces, board level connectivity, and basic operation of the hardware devices have been verified. The hardware debug and commissioning will involve JTAG/boundary scan, IBERT/</w:t>
      </w:r>
      <w:proofErr w:type="spellStart"/>
      <w:r w:rsidR="0085541D" w:rsidRPr="00D5240E">
        <w:rPr>
          <w:lang w:val="en-GB"/>
        </w:rPr>
        <w:t>ChipScope</w:t>
      </w:r>
      <w:proofErr w:type="spellEnd"/>
      <w:r w:rsidR="0085541D" w:rsidRPr="00D5240E">
        <w:rPr>
          <w:lang w:val="en-GB"/>
        </w:rPr>
        <w:t xml:space="preserve"> tests, and firmware/software controlled playback/spy tests with any data source/sink device available. Initially the </w:t>
      </w:r>
      <w:r w:rsidR="00DF24FE" w:rsidRPr="00D5240E">
        <w:rPr>
          <w:lang w:val="en-GB"/>
        </w:rPr>
        <w:t>GOLD</w:t>
      </w:r>
      <w:r w:rsidR="0085541D" w:rsidRPr="00D5240E">
        <w:rPr>
          <w:lang w:val="en-GB"/>
        </w:rPr>
        <w:t xml:space="preserve"> will be available for test vector playback on a </w:t>
      </w:r>
      <w:r w:rsidR="00DF24FE" w:rsidRPr="00D5240E">
        <w:rPr>
          <w:lang w:val="en-GB"/>
        </w:rPr>
        <w:t>small number of</w:t>
      </w:r>
      <w:r w:rsidR="0085541D" w:rsidRPr="00D5240E">
        <w:rPr>
          <w:lang w:val="en-GB"/>
        </w:rPr>
        <w:t xml:space="preserve"> 12-fibre port</w:t>
      </w:r>
      <w:r w:rsidR="00DF24FE" w:rsidRPr="00D5240E">
        <w:rPr>
          <w:lang w:val="en-GB"/>
        </w:rPr>
        <w:t>s</w:t>
      </w:r>
      <w:r w:rsidR="00550B4A">
        <w:rPr>
          <w:lang w:val="en-GB"/>
        </w:rPr>
        <w:t>. At a later stage a CMX</w:t>
      </w:r>
      <w:r w:rsidR="0085541D" w:rsidRPr="00D5240E">
        <w:rPr>
          <w:lang w:val="en-GB"/>
        </w:rPr>
        <w:t xml:space="preserve"> prototype module will be used as a data source.</w:t>
      </w:r>
    </w:p>
    <w:p w:rsidR="006471B6" w:rsidRPr="00D5240E" w:rsidRDefault="006471B6">
      <w:pPr>
        <w:rPr>
          <w:lang w:val="en-GB"/>
        </w:rPr>
      </w:pPr>
    </w:p>
    <w:p w:rsidR="006471B6" w:rsidRPr="00D5240E" w:rsidRDefault="0085541D">
      <w:pPr>
        <w:rPr>
          <w:lang w:val="en-GB"/>
        </w:rPr>
      </w:pPr>
      <w:r w:rsidRPr="00D5240E">
        <w:rPr>
          <w:lang w:val="en-GB"/>
        </w:rPr>
        <w:t xml:space="preserve">Module control is initially via </w:t>
      </w:r>
      <w:r w:rsidR="00DF24FE" w:rsidRPr="00D5240E">
        <w:rPr>
          <w:lang w:val="en-GB"/>
        </w:rPr>
        <w:t xml:space="preserve">an </w:t>
      </w:r>
      <w:proofErr w:type="spellStart"/>
      <w:r w:rsidR="00DF24FE" w:rsidRPr="00D5240E">
        <w:rPr>
          <w:lang w:val="en-GB"/>
        </w:rPr>
        <w:t>opto</w:t>
      </w:r>
      <w:proofErr w:type="spellEnd"/>
      <w:r w:rsidR="00DF24FE" w:rsidRPr="00D5240E">
        <w:rPr>
          <w:lang w:val="en-GB"/>
        </w:rPr>
        <w:t xml:space="preserve"> fibre connection to a</w:t>
      </w:r>
      <w:r w:rsidRPr="00D5240E">
        <w:rPr>
          <w:lang w:val="en-GB"/>
        </w:rPr>
        <w:t xml:space="preserve"> </w:t>
      </w:r>
      <w:proofErr w:type="spellStart"/>
      <w:r w:rsidRPr="00D5240E">
        <w:rPr>
          <w:lang w:val="en-GB"/>
        </w:rPr>
        <w:t>VMEbus</w:t>
      </w:r>
      <w:proofErr w:type="spellEnd"/>
      <w:r w:rsidRPr="00D5240E">
        <w:rPr>
          <w:lang w:val="en-GB"/>
        </w:rPr>
        <w:t xml:space="preserve"> module carrying </w:t>
      </w:r>
      <w:proofErr w:type="spellStart"/>
      <w:r w:rsidRPr="00D5240E">
        <w:rPr>
          <w:lang w:val="en-GB"/>
        </w:rPr>
        <w:t>SerDes</w:t>
      </w:r>
      <w:proofErr w:type="spellEnd"/>
      <w:r w:rsidRPr="00D5240E">
        <w:rPr>
          <w:lang w:val="en-GB"/>
        </w:rPr>
        <w:t xml:space="preserve"> devices and optical transceivers. The </w:t>
      </w:r>
      <w:proofErr w:type="spellStart"/>
      <w:r w:rsidRPr="00D5240E">
        <w:rPr>
          <w:lang w:val="en-GB"/>
        </w:rPr>
        <w:t>opto</w:t>
      </w:r>
      <w:proofErr w:type="spellEnd"/>
      <w:r w:rsidRPr="00D5240E">
        <w:rPr>
          <w:lang w:val="en-GB"/>
        </w:rPr>
        <w:t xml:space="preserve">-electrical interface will be a SFP module with LC-type </w:t>
      </w:r>
      <w:proofErr w:type="spellStart"/>
      <w:r w:rsidRPr="00D5240E">
        <w:rPr>
          <w:lang w:val="en-GB"/>
        </w:rPr>
        <w:t>opto</w:t>
      </w:r>
      <w:proofErr w:type="spellEnd"/>
      <w:r w:rsidRPr="00D5240E">
        <w:rPr>
          <w:lang w:val="en-GB"/>
        </w:rPr>
        <w:t xml:space="preserve"> connectors.  Control software will be based upon calls to the CERN VME library. SFP outputs provided for DAQ and ROI data transmission will be tested for bit errors and link stability only. No specific data formats will be tested on these links.</w:t>
      </w:r>
    </w:p>
    <w:p w:rsidR="006471B6" w:rsidRPr="00D5240E" w:rsidRDefault="006471B6">
      <w:pPr>
        <w:rPr>
          <w:lang w:val="en-GB"/>
        </w:rPr>
      </w:pPr>
    </w:p>
    <w:p w:rsidR="006471B6" w:rsidRPr="00D5240E" w:rsidRDefault="0085541D">
      <w:pPr>
        <w:rPr>
          <w:lang w:val="en-GB"/>
        </w:rPr>
      </w:pPr>
      <w:r w:rsidRPr="00D5240E">
        <w:rPr>
          <w:lang w:val="en-GB"/>
        </w:rPr>
        <w:lastRenderedPageBreak/>
        <w:t xml:space="preserve">In parallel to the hardware debug and commissioning, higher level software and firmware will be developed for later operation of </w:t>
      </w:r>
      <w:r w:rsidR="000104CB" w:rsidRPr="00D5240E">
        <w:rPr>
          <w:lang w:val="en-GB"/>
        </w:rPr>
        <w:t>L1Topo</w:t>
      </w:r>
      <w:r w:rsidRPr="00D5240E">
        <w:rPr>
          <w:lang w:val="en-GB"/>
        </w:rPr>
        <w:t xml:space="preserve">. As far as control software is concerned, a board level </w:t>
      </w:r>
      <w:r w:rsidR="00DF24FE" w:rsidRPr="00D5240E">
        <w:rPr>
          <w:lang w:val="en-GB"/>
        </w:rPr>
        <w:t>control scheme for future trigger</w:t>
      </w:r>
      <w:r w:rsidRPr="00D5240E">
        <w:rPr>
          <w:lang w:val="en-GB"/>
        </w:rPr>
        <w:t xml:space="preserve"> modules needs to be devised. This will most likely not follow the initial approach of VME serialisation.</w:t>
      </w:r>
    </w:p>
    <w:p w:rsidR="006471B6" w:rsidRPr="00D5240E" w:rsidRDefault="006471B6">
      <w:pPr>
        <w:rPr>
          <w:lang w:val="en-GB"/>
        </w:rPr>
      </w:pPr>
    </w:p>
    <w:p w:rsidR="006471B6" w:rsidRPr="00D5240E" w:rsidRDefault="0085541D">
      <w:pPr>
        <w:rPr>
          <w:lang w:val="en-GB"/>
        </w:rPr>
      </w:pPr>
      <w:r w:rsidRPr="00D5240E">
        <w:rPr>
          <w:lang w:val="en-GB"/>
        </w:rPr>
        <w:t>The test environment available in the home lab will allow for simple real-time data path tests only. There is no hardware, software installation, nor expertise available to run any tests involving DAQ/RODs/</w:t>
      </w:r>
      <w:proofErr w:type="spellStart"/>
      <w:r w:rsidRPr="00D5240E">
        <w:rPr>
          <w:lang w:val="en-GB"/>
        </w:rPr>
        <w:t>ROSes</w:t>
      </w:r>
      <w:proofErr w:type="spellEnd"/>
      <w:r w:rsidRPr="00D5240E">
        <w:rPr>
          <w:lang w:val="en-GB"/>
        </w:rPr>
        <w:t>. Therefore all system level tests will have to be done in an appropriately equipped L1Calo test lab. Currently the CERN test rig seems to be the only available option.</w:t>
      </w:r>
    </w:p>
    <w:p w:rsidR="006471B6" w:rsidRPr="00D5240E" w:rsidRDefault="006471B6">
      <w:pPr>
        <w:rPr>
          <w:lang w:val="en-GB"/>
        </w:rPr>
      </w:pPr>
    </w:p>
    <w:p w:rsidR="006471B6" w:rsidRPr="00D5240E" w:rsidRDefault="0085541D">
      <w:pPr>
        <w:rPr>
          <w:lang w:val="en-GB"/>
        </w:rPr>
      </w:pPr>
      <w:r w:rsidRPr="00D5240E">
        <w:rPr>
          <w:lang w:val="en-GB"/>
        </w:rPr>
        <w:t>There will be a separate document on software and on algorithmic firmware produced at a later date.</w:t>
      </w:r>
    </w:p>
    <w:p w:rsidR="006471B6" w:rsidRPr="00D5240E" w:rsidRDefault="0085541D">
      <w:pPr>
        <w:overflowPunct/>
        <w:autoSpaceDE/>
        <w:adjustRightInd/>
        <w:rPr>
          <w:lang w:val="en-GB"/>
        </w:rPr>
      </w:pPr>
      <w:r w:rsidRPr="00D5240E">
        <w:rPr>
          <w:lang w:val="en-GB"/>
        </w:rPr>
        <w:br w:type="page"/>
      </w:r>
    </w:p>
    <w:p w:rsidR="006471B6" w:rsidRPr="00D5240E" w:rsidRDefault="0085541D">
      <w:pPr>
        <w:pStyle w:val="berschrift1"/>
        <w:rPr>
          <w:lang w:val="en-GB"/>
        </w:rPr>
      </w:pPr>
      <w:bookmarkStart w:id="60" w:name="_Ref278440941"/>
      <w:bookmarkStart w:id="61" w:name="_Toc325553960"/>
      <w:proofErr w:type="gramStart"/>
      <w:r w:rsidRPr="00D5240E">
        <w:rPr>
          <w:lang w:val="en-GB"/>
        </w:rPr>
        <w:lastRenderedPageBreak/>
        <w:t>Interfaces :</w:t>
      </w:r>
      <w:proofErr w:type="gramEnd"/>
      <w:r w:rsidRPr="00D5240E">
        <w:rPr>
          <w:lang w:val="en-GB"/>
        </w:rPr>
        <w:t xml:space="preserve"> connectors, </w:t>
      </w:r>
      <w:proofErr w:type="spellStart"/>
      <w:r w:rsidRPr="00D5240E">
        <w:rPr>
          <w:lang w:val="en-GB"/>
        </w:rPr>
        <w:t>pinouts</w:t>
      </w:r>
      <w:proofErr w:type="spellEnd"/>
      <w:r w:rsidRPr="00D5240E">
        <w:rPr>
          <w:lang w:val="en-GB"/>
        </w:rPr>
        <w:t>, data formats</w:t>
      </w:r>
      <w:bookmarkEnd w:id="60"/>
      <w:bookmarkEnd w:id="61"/>
    </w:p>
    <w:p w:rsidR="006471B6" w:rsidRPr="00D5240E" w:rsidRDefault="0085541D">
      <w:pPr>
        <w:pStyle w:val="berschrift2"/>
        <w:rPr>
          <w:lang w:val="en-GB"/>
        </w:rPr>
      </w:pPr>
      <w:bookmarkStart w:id="62" w:name="_Toc325553961"/>
      <w:r w:rsidRPr="00D5240E">
        <w:rPr>
          <w:lang w:val="en-GB"/>
        </w:rPr>
        <w:t>Internal interfaces</w:t>
      </w:r>
      <w:bookmarkEnd w:id="62"/>
    </w:p>
    <w:p w:rsidR="006471B6" w:rsidRPr="00D5240E" w:rsidRDefault="00DF24FE">
      <w:pPr>
        <w:rPr>
          <w:lang w:val="en-GB"/>
        </w:rPr>
      </w:pPr>
      <w:r w:rsidRPr="00D5240E">
        <w:rPr>
          <w:lang w:val="en-GB"/>
        </w:rPr>
        <w:t>A</w:t>
      </w:r>
      <w:r w:rsidR="0085541D" w:rsidRPr="00D5240E">
        <w:rPr>
          <w:lang w:val="en-GB"/>
        </w:rPr>
        <w:t xml:space="preserve"> mezzanine mo</w:t>
      </w:r>
      <w:r w:rsidRPr="00D5240E">
        <w:rPr>
          <w:lang w:val="en-GB"/>
        </w:rPr>
        <w:t>dule is connected via a FMC style connector</w:t>
      </w:r>
      <w:r w:rsidR="0085541D" w:rsidRPr="00D5240E">
        <w:rPr>
          <w:lang w:val="en-GB"/>
        </w:rPr>
        <w:t xml:space="preserve"> (</w:t>
      </w:r>
      <w:proofErr w:type="spellStart"/>
      <w:r w:rsidR="0085541D" w:rsidRPr="00D5240E">
        <w:rPr>
          <w:lang w:val="en-GB"/>
        </w:rPr>
        <w:t>Samtec</w:t>
      </w:r>
      <w:proofErr w:type="spellEnd"/>
      <w:r w:rsidR="0085541D" w:rsidRPr="00D5240E">
        <w:rPr>
          <w:lang w:val="en-GB"/>
        </w:rPr>
        <w:t xml:space="preserve"> SEAM on the mezzanine module, SEAF on </w:t>
      </w:r>
      <w:r w:rsidR="000104CB" w:rsidRPr="00D5240E">
        <w:rPr>
          <w:lang w:val="en-GB"/>
        </w:rPr>
        <w:t>L1Topo</w:t>
      </w:r>
      <w:r w:rsidRPr="00D5240E">
        <w:rPr>
          <w:lang w:val="en-GB"/>
        </w:rPr>
        <w:t>)</w:t>
      </w:r>
      <w:r w:rsidR="0085541D" w:rsidRPr="00D5240E">
        <w:rPr>
          <w:lang w:val="en-GB"/>
        </w:rPr>
        <w:t>:</w:t>
      </w:r>
    </w:p>
    <w:p w:rsidR="006471B6" w:rsidRPr="00D5240E" w:rsidRDefault="006471B6">
      <w:pPr>
        <w:rPr>
          <w:lang w:val="en-GB"/>
        </w:rPr>
      </w:pPr>
    </w:p>
    <w:p w:rsidR="006471B6" w:rsidRPr="00D5240E" w:rsidRDefault="0085541D">
      <w:pPr>
        <w:keepNext/>
        <w:rPr>
          <w:lang w:val="en-GB"/>
        </w:rPr>
      </w:pPr>
      <w:r w:rsidRPr="00D5240E">
        <w:rPr>
          <w:noProof/>
          <w:lang w:eastAsia="de-DE"/>
        </w:rPr>
        <w:drawing>
          <wp:inline distT="0" distB="0" distL="0" distR="0" wp14:anchorId="03CB6B72" wp14:editId="2DE5AFE9">
            <wp:extent cx="5276850" cy="5238750"/>
            <wp:effectExtent l="0" t="0" r="0" b="0"/>
            <wp:docPr id="5" name="Grafik 1" descr="Beschreibung: Beschreibung: Beschreibung: Beschreibung: Beschreibung: Beschreibung: Beschreibung: Beschreibung: Beschreibung: Beschreibung: Beschreibung: Beschreibung: Beschreibung: Beschreibung: Beschreibung: Beschreibung: Beschreibung: Beschreibung: P:\browsable\L1Calo\GOLD\src\FM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Beschreibung: Beschreibung: Beschreibung: Beschreibung: Beschreibung: Beschreibung: Beschreibung: Beschreibung: Beschreibung: Beschreibung: Beschreibung: Beschreibung: Beschreibung: Beschreibung: Beschreibung: Beschreibung: Beschreibung: P:\browsable\L1Calo\GOLD\src\FMC.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76850" cy="5238750"/>
                    </a:xfrm>
                    <a:prstGeom prst="rect">
                      <a:avLst/>
                    </a:prstGeom>
                    <a:noFill/>
                    <a:ln>
                      <a:noFill/>
                    </a:ln>
                  </pic:spPr>
                </pic:pic>
              </a:graphicData>
            </a:graphic>
          </wp:inline>
        </w:drawing>
      </w:r>
    </w:p>
    <w:p w:rsidR="006471B6" w:rsidRPr="00D5240E" w:rsidRDefault="0085541D">
      <w:pPr>
        <w:pStyle w:val="Beschriftung"/>
        <w:rPr>
          <w:lang w:val="en-GB"/>
        </w:rPr>
      </w:pPr>
      <w:r w:rsidRPr="00D5240E">
        <w:rPr>
          <w:lang w:val="en-GB"/>
        </w:rPr>
        <w:t xml:space="preserve">Figure </w:t>
      </w:r>
      <w:r w:rsidRPr="00D5240E">
        <w:rPr>
          <w:lang w:val="en-GB"/>
        </w:rPr>
        <w:fldChar w:fldCharType="begin"/>
      </w:r>
      <w:r w:rsidRPr="00D5240E">
        <w:rPr>
          <w:lang w:val="en-GB"/>
        </w:rPr>
        <w:instrText xml:space="preserve"> SEQ Figure \* ARABIC </w:instrText>
      </w:r>
      <w:r w:rsidRPr="00D5240E">
        <w:rPr>
          <w:lang w:val="en-GB"/>
        </w:rPr>
        <w:fldChar w:fldCharType="separate"/>
      </w:r>
      <w:r w:rsidR="003D2086">
        <w:rPr>
          <w:noProof/>
          <w:lang w:val="en-GB"/>
        </w:rPr>
        <w:t>5</w:t>
      </w:r>
      <w:r w:rsidRPr="00D5240E">
        <w:rPr>
          <w:lang w:val="en-GB"/>
        </w:rPr>
        <w:fldChar w:fldCharType="end"/>
      </w:r>
      <w:r w:rsidRPr="00D5240E">
        <w:rPr>
          <w:lang w:val="en-GB"/>
        </w:rPr>
        <w:t xml:space="preserve">: FMC </w:t>
      </w:r>
      <w:proofErr w:type="spellStart"/>
      <w:r w:rsidRPr="00D5240E">
        <w:rPr>
          <w:lang w:val="en-GB"/>
        </w:rPr>
        <w:t>pinout</w:t>
      </w:r>
      <w:proofErr w:type="spellEnd"/>
    </w:p>
    <w:p w:rsidR="006471B6" w:rsidRPr="00D5240E" w:rsidRDefault="006471B6">
      <w:pPr>
        <w:rPr>
          <w:lang w:val="en-GB"/>
        </w:rPr>
      </w:pPr>
    </w:p>
    <w:p w:rsidR="006471B6" w:rsidRPr="00D5240E" w:rsidRDefault="0085541D">
      <w:pPr>
        <w:rPr>
          <w:lang w:val="en-GB"/>
        </w:rPr>
      </w:pPr>
      <w:r w:rsidRPr="00D5240E">
        <w:rPr>
          <w:lang w:val="en-GB"/>
        </w:rPr>
        <w:t xml:space="preserve">The </w:t>
      </w:r>
      <w:proofErr w:type="spellStart"/>
      <w:r w:rsidR="00DF24FE" w:rsidRPr="00D5240E">
        <w:rPr>
          <w:lang w:val="en-GB"/>
        </w:rPr>
        <w:t>TTCdec</w:t>
      </w:r>
      <w:proofErr w:type="spellEnd"/>
      <w:r w:rsidR="00DF24FE" w:rsidRPr="00D5240E">
        <w:rPr>
          <w:lang w:val="en-GB"/>
        </w:rPr>
        <w:t xml:space="preserve"> </w:t>
      </w:r>
      <w:r w:rsidRPr="00D5240E">
        <w:rPr>
          <w:lang w:val="en-GB"/>
        </w:rPr>
        <w:t xml:space="preserve">clock mezzanine module is connected via </w:t>
      </w:r>
      <w:r w:rsidR="00DF24FE" w:rsidRPr="00D5240E">
        <w:rPr>
          <w:lang w:val="en-GB"/>
        </w:rPr>
        <w:t>an xx-pin connector (</w:t>
      </w:r>
      <w:proofErr w:type="spellStart"/>
      <w:r w:rsidR="00DF24FE" w:rsidRPr="00D5240E">
        <w:rPr>
          <w:lang w:val="en-GB"/>
        </w:rPr>
        <w:t>Samtec</w:t>
      </w:r>
      <w:proofErr w:type="spellEnd"/>
      <w:r w:rsidR="00DF24FE" w:rsidRPr="00D5240E">
        <w:rPr>
          <w:lang w:val="en-GB"/>
        </w:rPr>
        <w:t>)</w:t>
      </w:r>
    </w:p>
    <w:p w:rsidR="006471B6" w:rsidRPr="00D5240E" w:rsidRDefault="006471B6">
      <w:pPr>
        <w:rPr>
          <w:lang w:val="en-GB"/>
        </w:rPr>
      </w:pPr>
    </w:p>
    <w:p w:rsidR="006471B6" w:rsidRPr="00D5240E" w:rsidRDefault="0085541D">
      <w:pPr>
        <w:pStyle w:val="berschrift2"/>
        <w:rPr>
          <w:lang w:val="en-GB"/>
        </w:rPr>
      </w:pPr>
      <w:bookmarkStart w:id="63" w:name="_Toc325553962"/>
      <w:r w:rsidRPr="00D5240E">
        <w:rPr>
          <w:lang w:val="en-GB"/>
        </w:rPr>
        <w:t>Front panel</w:t>
      </w:r>
      <w:bookmarkEnd w:id="63"/>
      <w:r w:rsidRPr="00D5240E">
        <w:rPr>
          <w:lang w:val="en-GB"/>
        </w:rPr>
        <w:t xml:space="preserve"> </w:t>
      </w:r>
    </w:p>
    <w:p w:rsidR="006471B6" w:rsidRPr="00D5240E" w:rsidRDefault="006471B6">
      <w:pPr>
        <w:rPr>
          <w:lang w:val="en-GB"/>
        </w:rPr>
      </w:pPr>
    </w:p>
    <w:p w:rsidR="006471B6" w:rsidRPr="00D5240E" w:rsidRDefault="0085541D">
      <w:pPr>
        <w:rPr>
          <w:lang w:val="en-GB"/>
        </w:rPr>
      </w:pPr>
      <w:r w:rsidRPr="00D5240E">
        <w:rPr>
          <w:lang w:val="en-GB"/>
        </w:rPr>
        <w:t xml:space="preserve">The front panel shows the CompactFlash card for System ACE configuration, an electrical connector (LVDS) for CTP interconnect, and five optical connections: One MPO/MTP connector each for the real-time output to the CTP from the </w:t>
      </w:r>
      <w:r w:rsidR="00DF24FE" w:rsidRPr="00D5240E">
        <w:rPr>
          <w:lang w:val="en-GB"/>
        </w:rPr>
        <w:t>processor FPGAs</w:t>
      </w:r>
      <w:r w:rsidRPr="00D5240E">
        <w:rPr>
          <w:lang w:val="en-GB"/>
        </w:rPr>
        <w:t xml:space="preserve">, and an SFP </w:t>
      </w:r>
      <w:proofErr w:type="spellStart"/>
      <w:r w:rsidRPr="00D5240E">
        <w:rPr>
          <w:lang w:val="en-GB"/>
        </w:rPr>
        <w:t>opto</w:t>
      </w:r>
      <w:proofErr w:type="spellEnd"/>
      <w:r w:rsidRPr="00D5240E">
        <w:rPr>
          <w:lang w:val="en-GB"/>
        </w:rPr>
        <w:t xml:space="preserve"> module to each DAQ, ROI and VMEbus extender.  Further: a mini USB connector for FPGA configuration, and JTAG sockets.</w:t>
      </w:r>
    </w:p>
    <w:p w:rsidR="006471B6" w:rsidRPr="00D5240E" w:rsidRDefault="0085541D">
      <w:pPr>
        <w:pStyle w:val="berschrift2"/>
        <w:rPr>
          <w:lang w:val="en-GB"/>
        </w:rPr>
      </w:pPr>
      <w:bookmarkStart w:id="64" w:name="_Toc325553963"/>
      <w:r w:rsidRPr="00D5240E">
        <w:rPr>
          <w:lang w:val="en-GB"/>
        </w:rPr>
        <w:lastRenderedPageBreak/>
        <w:t>Backplane connector layout</w:t>
      </w:r>
      <w:bookmarkEnd w:id="64"/>
    </w:p>
    <w:p w:rsidR="006471B6" w:rsidRPr="00D5240E" w:rsidRDefault="0085541D">
      <w:pPr>
        <w:rPr>
          <w:lang w:val="en-GB"/>
        </w:rPr>
      </w:pPr>
      <w:r w:rsidRPr="00D5240E">
        <w:rPr>
          <w:lang w:val="en-GB"/>
        </w:rPr>
        <w:t>The backplane connector is made to standard ATCA layout in zones 1 and 2. Zone 3 is populated with five MTP/MPO connectors that connect onto a RTM with hermaphroditic blind-mate shrouds (MTP-CPI).</w:t>
      </w:r>
    </w:p>
    <w:p w:rsidR="006471B6" w:rsidRPr="00D5240E" w:rsidRDefault="006471B6">
      <w:pPr>
        <w:rPr>
          <w:lang w:val="en-GB"/>
        </w:rPr>
      </w:pPr>
    </w:p>
    <w:p w:rsidR="006471B6" w:rsidRPr="00D5240E" w:rsidRDefault="006471B6">
      <w:pPr>
        <w:rPr>
          <w:lang w:val="en-GB"/>
        </w:rPr>
      </w:pPr>
    </w:p>
    <w:p w:rsidR="002F3264" w:rsidRPr="00D5240E" w:rsidRDefault="002F3264" w:rsidP="002F3264">
      <w:pPr>
        <w:pStyle w:val="berschrift2"/>
        <w:rPr>
          <w:lang w:val="en-GB"/>
        </w:rPr>
      </w:pPr>
      <w:bookmarkStart w:id="65" w:name="_Toc325553964"/>
      <w:bookmarkStart w:id="66" w:name="_Ref325701919"/>
      <w:r w:rsidRPr="00D5240E">
        <w:rPr>
          <w:lang w:val="en-GB"/>
        </w:rPr>
        <w:t>Interfaces to external systems</w:t>
      </w:r>
      <w:bookmarkEnd w:id="65"/>
      <w:bookmarkEnd w:id="66"/>
    </w:p>
    <w:p w:rsidR="001863BF" w:rsidRPr="00D5240E" w:rsidRDefault="000104CB" w:rsidP="002F3264">
      <w:pPr>
        <w:rPr>
          <w:lang w:val="en-GB"/>
        </w:rPr>
      </w:pPr>
      <w:r w:rsidRPr="00D5240E">
        <w:rPr>
          <w:lang w:val="en-GB"/>
        </w:rPr>
        <w:t>L1Topo</w:t>
      </w:r>
      <w:r w:rsidR="002F3264" w:rsidRPr="00D5240E">
        <w:rPr>
          <w:lang w:val="en-GB"/>
        </w:rPr>
        <w:t xml:space="preserve"> interfaces to external systems mainly via optical fibres. </w:t>
      </w:r>
      <w:r w:rsidR="001863BF" w:rsidRPr="00D5240E">
        <w:rPr>
          <w:lang w:val="en-GB"/>
        </w:rPr>
        <w:t xml:space="preserve">The physical layer is defined by the fibre-optical components used. On the real-time data path fibre-bundles with multiples of 12 </w:t>
      </w:r>
      <w:r w:rsidR="009E1CA8" w:rsidRPr="00D5240E">
        <w:rPr>
          <w:lang w:val="en-GB"/>
        </w:rPr>
        <w:t xml:space="preserve">multimode </w:t>
      </w:r>
      <w:r w:rsidR="001863BF" w:rsidRPr="00D5240E">
        <w:rPr>
          <w:lang w:val="en-GB"/>
        </w:rPr>
        <w:t xml:space="preserve">fibres are used. The external connections are made by MTP/MPO connectors. </w:t>
      </w:r>
      <w:r w:rsidRPr="00D5240E">
        <w:rPr>
          <w:lang w:val="en-GB"/>
        </w:rPr>
        <w:t>L1Topo</w:t>
      </w:r>
      <w:r w:rsidR="001863BF" w:rsidRPr="00D5240E">
        <w:rPr>
          <w:lang w:val="en-GB"/>
        </w:rPr>
        <w:t xml:space="preserve"> is equipped with male connectors. </w:t>
      </w:r>
    </w:p>
    <w:p w:rsidR="001863BF" w:rsidRPr="00D5240E" w:rsidRDefault="001863BF" w:rsidP="002F3264">
      <w:pPr>
        <w:rPr>
          <w:lang w:val="en-GB"/>
        </w:rPr>
      </w:pPr>
    </w:p>
    <w:p w:rsidR="001863BF" w:rsidRPr="00D5240E" w:rsidRDefault="001863BF" w:rsidP="002F3264">
      <w:pPr>
        <w:rPr>
          <w:lang w:val="en-GB"/>
        </w:rPr>
      </w:pPr>
      <w:r w:rsidRPr="00D5240E">
        <w:rPr>
          <w:lang w:val="en-GB"/>
        </w:rPr>
        <w:t>The calorimeter and muon trigger processors are connected via 48-way fibre assemblies, for</w:t>
      </w:r>
      <w:r w:rsidR="008614A0" w:rsidRPr="00D5240E">
        <w:rPr>
          <w:lang w:val="en-GB"/>
        </w:rPr>
        <w:t xml:space="preserve"> the</w:t>
      </w:r>
      <w:r w:rsidRPr="00D5240E">
        <w:rPr>
          <w:lang w:val="en-GB"/>
        </w:rPr>
        <w:t xml:space="preserve"> CTP</w:t>
      </w:r>
      <w:r w:rsidR="008614A0" w:rsidRPr="00D5240E">
        <w:rPr>
          <w:lang w:val="en-GB"/>
        </w:rPr>
        <w:t xml:space="preserve"> outputs</w:t>
      </w:r>
      <w:r w:rsidRPr="00D5240E">
        <w:rPr>
          <w:lang w:val="en-GB"/>
        </w:rPr>
        <w:t xml:space="preserve"> 12-way assemblies will be used.</w:t>
      </w:r>
      <w:r w:rsidR="009E1CA8" w:rsidRPr="00D5240E">
        <w:rPr>
          <w:lang w:val="en-GB"/>
        </w:rPr>
        <w:t xml:space="preserve"> </w:t>
      </w:r>
      <w:proofErr w:type="spellStart"/>
      <w:r w:rsidR="009E1CA8" w:rsidRPr="00D5240E">
        <w:rPr>
          <w:lang w:val="en-GB"/>
        </w:rPr>
        <w:t>Opto</w:t>
      </w:r>
      <w:proofErr w:type="spellEnd"/>
      <w:r w:rsidR="009E1CA8" w:rsidRPr="00D5240E">
        <w:rPr>
          <w:lang w:val="en-GB"/>
        </w:rPr>
        <w:t xml:space="preserve">-electrical translation on the real-time path is made with </w:t>
      </w:r>
      <w:proofErr w:type="spellStart"/>
      <w:r w:rsidR="009E1CA8" w:rsidRPr="00D5240E">
        <w:rPr>
          <w:lang w:val="en-GB"/>
        </w:rPr>
        <w:t>miniPOD</w:t>
      </w:r>
      <w:proofErr w:type="spellEnd"/>
      <w:r w:rsidR="009E1CA8" w:rsidRPr="00D5240E">
        <w:rPr>
          <w:lang w:val="en-GB"/>
        </w:rPr>
        <w:t xml:space="preserve"> 12-channel transceivers. Ideally the far end transceivers should be of same type as on </w:t>
      </w:r>
      <w:r w:rsidR="000104CB" w:rsidRPr="00D5240E">
        <w:rPr>
          <w:lang w:val="en-GB"/>
        </w:rPr>
        <w:t>L1Topo</w:t>
      </w:r>
      <w:r w:rsidR="009E1CA8" w:rsidRPr="00D5240E">
        <w:rPr>
          <w:lang w:val="en-GB"/>
        </w:rPr>
        <w:t xml:space="preserve">. Thus </w:t>
      </w:r>
      <w:r w:rsidR="008614A0" w:rsidRPr="00D5240E">
        <w:rPr>
          <w:lang w:val="en-GB"/>
        </w:rPr>
        <w:t xml:space="preserve">the </w:t>
      </w:r>
      <w:r w:rsidR="009E1CA8" w:rsidRPr="00D5240E">
        <w:rPr>
          <w:lang w:val="en-GB"/>
        </w:rPr>
        <w:t xml:space="preserve">optical power budget can be maximised. For short </w:t>
      </w:r>
      <w:r w:rsidR="00316545" w:rsidRPr="00D5240E">
        <w:rPr>
          <w:lang w:val="en-GB"/>
        </w:rPr>
        <w:t>fibres</w:t>
      </w:r>
      <w:r w:rsidR="009E1CA8" w:rsidRPr="00D5240E">
        <w:rPr>
          <w:lang w:val="en-GB"/>
        </w:rPr>
        <w:t xml:space="preserve"> and in absence of any optical splitting</w:t>
      </w:r>
      <w:r w:rsidR="00316545" w:rsidRPr="00D5240E">
        <w:rPr>
          <w:lang w:val="en-GB"/>
        </w:rPr>
        <w:t>,</w:t>
      </w:r>
      <w:r w:rsidR="009E1CA8" w:rsidRPr="00D5240E">
        <w:rPr>
          <w:lang w:val="en-GB"/>
        </w:rPr>
        <w:t xml:space="preserve"> other transceiver types are assumed to be compatible. However, </w:t>
      </w:r>
      <w:r w:rsidR="00316545" w:rsidRPr="00D5240E">
        <w:rPr>
          <w:lang w:val="en-GB"/>
        </w:rPr>
        <w:t xml:space="preserve">optical </w:t>
      </w:r>
      <w:r w:rsidR="009E1CA8" w:rsidRPr="00D5240E">
        <w:rPr>
          <w:lang w:val="en-GB"/>
        </w:rPr>
        <w:t>power budget should be checked</w:t>
      </w:r>
      <w:r w:rsidR="008614A0" w:rsidRPr="00D5240E">
        <w:rPr>
          <w:lang w:val="en-GB"/>
        </w:rPr>
        <w:t xml:space="preserve"> carefully</w:t>
      </w:r>
      <w:r w:rsidR="009E1CA8" w:rsidRPr="00D5240E">
        <w:rPr>
          <w:lang w:val="en-GB"/>
        </w:rPr>
        <w:t>.</w:t>
      </w:r>
    </w:p>
    <w:p w:rsidR="009E1CA8" w:rsidRPr="00D5240E" w:rsidRDefault="009E1CA8" w:rsidP="002F3264">
      <w:pPr>
        <w:rPr>
          <w:lang w:val="en-GB"/>
        </w:rPr>
      </w:pPr>
    </w:p>
    <w:p w:rsidR="009E1CA8" w:rsidRPr="00D5240E" w:rsidRDefault="009E1CA8" w:rsidP="002F3264">
      <w:pPr>
        <w:rPr>
          <w:lang w:val="en-GB"/>
        </w:rPr>
      </w:pPr>
      <w:r w:rsidRPr="00D5240E">
        <w:rPr>
          <w:lang w:val="en-GB"/>
        </w:rPr>
        <w:t xml:space="preserve">Data rates and formats are defined by the FPGAs used for serialization and deserialization. For the </w:t>
      </w:r>
      <w:r w:rsidR="000104CB" w:rsidRPr="00D5240E">
        <w:rPr>
          <w:lang w:val="en-GB"/>
        </w:rPr>
        <w:t>L1Topo</w:t>
      </w:r>
      <w:r w:rsidR="00D0459A" w:rsidRPr="00D5240E">
        <w:rPr>
          <w:lang w:val="en-GB"/>
        </w:rPr>
        <w:t xml:space="preserve"> prototype</w:t>
      </w:r>
      <w:r w:rsidRPr="00D5240E">
        <w:rPr>
          <w:lang w:val="en-GB"/>
        </w:rPr>
        <w:t xml:space="preserve"> </w:t>
      </w:r>
      <w:r w:rsidR="002116D3" w:rsidRPr="00D5240E">
        <w:rPr>
          <w:lang w:val="en-GB"/>
        </w:rPr>
        <w:t xml:space="preserve">6.4 </w:t>
      </w:r>
      <w:proofErr w:type="gramStart"/>
      <w:r w:rsidRPr="00D5240E">
        <w:rPr>
          <w:lang w:val="en-GB"/>
        </w:rPr>
        <w:t>Gb/</w:t>
      </w:r>
      <w:proofErr w:type="gramEnd"/>
      <w:r w:rsidRPr="00D5240E">
        <w:rPr>
          <w:lang w:val="en-GB"/>
        </w:rPr>
        <w:t>s or 10</w:t>
      </w:r>
      <w:r w:rsidR="002116D3" w:rsidRPr="00D5240E">
        <w:rPr>
          <w:lang w:val="en-GB"/>
        </w:rPr>
        <w:t xml:space="preserve"> </w:t>
      </w:r>
      <w:r w:rsidRPr="00D5240E">
        <w:rPr>
          <w:lang w:val="en-GB"/>
        </w:rPr>
        <w:t xml:space="preserve">Gb/s data rates will be supported. For the production module any rate up to 13 </w:t>
      </w:r>
      <w:proofErr w:type="gramStart"/>
      <w:r w:rsidRPr="00D5240E">
        <w:rPr>
          <w:lang w:val="en-GB"/>
        </w:rPr>
        <w:t>Gb/</w:t>
      </w:r>
      <w:proofErr w:type="gramEnd"/>
      <w:r w:rsidRPr="00D5240E">
        <w:rPr>
          <w:lang w:val="en-GB"/>
        </w:rPr>
        <w:t>s will be supported by the processor FPGAs, though maximum data rate will depend on the exact device type being purchas</w:t>
      </w:r>
      <w:r w:rsidR="00D0459A" w:rsidRPr="00D5240E">
        <w:rPr>
          <w:lang w:val="en-GB"/>
        </w:rPr>
        <w:t>ed in 2013/14. At current the</w:t>
      </w:r>
      <w:r w:rsidRPr="00D5240E">
        <w:rPr>
          <w:lang w:val="en-GB"/>
        </w:rPr>
        <w:t xml:space="preserve"> </w:t>
      </w:r>
      <w:proofErr w:type="spellStart"/>
      <w:r w:rsidRPr="00D5240E">
        <w:rPr>
          <w:lang w:val="en-GB"/>
        </w:rPr>
        <w:t>miniPOD</w:t>
      </w:r>
      <w:proofErr w:type="spellEnd"/>
      <w:r w:rsidRPr="00D5240E">
        <w:rPr>
          <w:lang w:val="en-GB"/>
        </w:rPr>
        <w:t xml:space="preserve"> transceivers will limit the data rate to a maximum of </w:t>
      </w:r>
      <w:r w:rsidR="002116D3" w:rsidRPr="00D5240E">
        <w:rPr>
          <w:lang w:val="en-GB"/>
        </w:rPr>
        <w:t xml:space="preserve">10 </w:t>
      </w:r>
      <w:proofErr w:type="gramStart"/>
      <w:r w:rsidR="002116D3" w:rsidRPr="00D5240E">
        <w:rPr>
          <w:lang w:val="en-GB"/>
        </w:rPr>
        <w:t>Gb</w:t>
      </w:r>
      <w:r w:rsidR="00D0459A" w:rsidRPr="00D5240E">
        <w:rPr>
          <w:lang w:val="en-GB"/>
        </w:rPr>
        <w:t>/</w:t>
      </w:r>
      <w:proofErr w:type="gramEnd"/>
      <w:r w:rsidRPr="00D5240E">
        <w:rPr>
          <w:lang w:val="en-GB"/>
        </w:rPr>
        <w:t>s. A possible road map to higher data rates is not known.</w:t>
      </w:r>
    </w:p>
    <w:p w:rsidR="001863BF" w:rsidRPr="00D5240E" w:rsidRDefault="001863BF" w:rsidP="002F3264">
      <w:pPr>
        <w:rPr>
          <w:lang w:val="en-GB"/>
        </w:rPr>
      </w:pPr>
    </w:p>
    <w:p w:rsidR="002F3264" w:rsidRPr="00D5240E" w:rsidRDefault="0010250E" w:rsidP="002F3264">
      <w:pPr>
        <w:rPr>
          <w:lang w:val="en-GB"/>
        </w:rPr>
      </w:pPr>
      <w:r w:rsidRPr="00D5240E">
        <w:rPr>
          <w:lang w:val="en-GB"/>
        </w:rPr>
        <w:t>All real-time data streams are used with standard 8b/10b encoding. The data links are assumed to be</w:t>
      </w:r>
      <w:r w:rsidR="00AB7177" w:rsidRPr="00D5240E">
        <w:rPr>
          <w:lang w:val="en-GB"/>
        </w:rPr>
        <w:t xml:space="preserve"> active at all time. There are </w:t>
      </w:r>
      <w:r w:rsidR="008614A0" w:rsidRPr="00D5240E">
        <w:rPr>
          <w:lang w:val="en-GB"/>
        </w:rPr>
        <w:t>neither idle frames nor any</w:t>
      </w:r>
      <w:r w:rsidR="00AB7177" w:rsidRPr="00D5240E">
        <w:rPr>
          <w:lang w:val="en-GB"/>
        </w:rPr>
        <w:t xml:space="preserve"> packetizing of data. For reason of link stability and link recovery an option of transmitting zero value data words encoded into comma characters is being considered. This might also simplify initial link start-up. </w:t>
      </w:r>
    </w:p>
    <w:p w:rsidR="00AB7177" w:rsidRPr="00D5240E" w:rsidRDefault="00AB7177" w:rsidP="002F3264">
      <w:pPr>
        <w:rPr>
          <w:lang w:val="en-GB"/>
        </w:rPr>
      </w:pPr>
    </w:p>
    <w:p w:rsidR="00AB7177" w:rsidRPr="00D5240E" w:rsidRDefault="00D0459A" w:rsidP="002F3264">
      <w:pPr>
        <w:rPr>
          <w:lang w:val="en-GB"/>
        </w:rPr>
      </w:pPr>
      <w:r w:rsidRPr="00D5240E">
        <w:rPr>
          <w:lang w:val="en-GB"/>
        </w:rPr>
        <w:t>All n</w:t>
      </w:r>
      <w:r w:rsidR="00AB7177" w:rsidRPr="00D5240E">
        <w:rPr>
          <w:lang w:val="en-GB"/>
        </w:rPr>
        <w:t>on-real-time external links are SFP links</w:t>
      </w:r>
      <w:r w:rsidR="00316545" w:rsidRPr="00D5240E">
        <w:rPr>
          <w:lang w:val="en-GB"/>
        </w:rPr>
        <w:t xml:space="preserve"> (additional </w:t>
      </w:r>
      <w:proofErr w:type="spellStart"/>
      <w:r w:rsidR="00316545" w:rsidRPr="00D5240E">
        <w:rPr>
          <w:lang w:val="en-GB"/>
        </w:rPr>
        <w:t>miniPOD</w:t>
      </w:r>
      <w:proofErr w:type="spellEnd"/>
      <w:r w:rsidR="00316545" w:rsidRPr="00D5240E">
        <w:rPr>
          <w:lang w:val="en-GB"/>
        </w:rPr>
        <w:t xml:space="preserve"> based connectivity might be provided as well)</w:t>
      </w:r>
      <w:r w:rsidR="00AB7177" w:rsidRPr="00D5240E">
        <w:rPr>
          <w:lang w:val="en-GB"/>
        </w:rPr>
        <w:t>.  Data rates and encoding scheme need to be kept within the capabilities of the control FPGA (Kintex-7</w:t>
      </w:r>
      <w:r w:rsidRPr="00D5240E">
        <w:rPr>
          <w:lang w:val="en-GB"/>
        </w:rPr>
        <w:t xml:space="preserve">, up to 6.6 </w:t>
      </w:r>
      <w:proofErr w:type="gramStart"/>
      <w:r w:rsidRPr="00D5240E">
        <w:rPr>
          <w:lang w:val="en-GB"/>
        </w:rPr>
        <w:t>Gb/</w:t>
      </w:r>
      <w:proofErr w:type="gramEnd"/>
      <w:r w:rsidRPr="00D5240E">
        <w:rPr>
          <w:lang w:val="en-GB"/>
        </w:rPr>
        <w:t>s</w:t>
      </w:r>
      <w:r w:rsidR="00AB7177" w:rsidRPr="00D5240E">
        <w:rPr>
          <w:lang w:val="en-GB"/>
        </w:rPr>
        <w:t xml:space="preserve">). Since the use of L1Calo RODs is envisaged in an initial phase from 2013/14, the </w:t>
      </w:r>
      <w:r w:rsidRPr="00D5240E">
        <w:rPr>
          <w:lang w:val="en-GB"/>
        </w:rPr>
        <w:t xml:space="preserve">DAQ and Level-2 links need to be compatible to the legacy data formats (G-Link). Firmware has been devised at Stockholm to generate compliant signals in Xilinx MGTs. The optical control link is assumed to be run at 1.25 </w:t>
      </w:r>
      <w:proofErr w:type="gramStart"/>
      <w:r w:rsidRPr="00D5240E">
        <w:rPr>
          <w:lang w:val="en-GB"/>
        </w:rPr>
        <w:t>Gb/</w:t>
      </w:r>
      <w:proofErr w:type="gramEnd"/>
      <w:r w:rsidRPr="00D5240E">
        <w:rPr>
          <w:lang w:val="en-GB"/>
        </w:rPr>
        <w:t xml:space="preserve">s line rate and will therefore be compatible to Ethernet (SGMII). Two spare optical inputs (up to </w:t>
      </w:r>
      <w:proofErr w:type="gramStart"/>
      <w:r w:rsidRPr="00D5240E">
        <w:rPr>
          <w:lang w:val="en-GB"/>
        </w:rPr>
        <w:t>6.6Gb/</w:t>
      </w:r>
      <w:proofErr w:type="gramEnd"/>
      <w:r w:rsidRPr="00D5240E">
        <w:rPr>
          <w:lang w:val="en-GB"/>
        </w:rPr>
        <w:t>s) will be available on the DAQ/Lvl-2 SFP devices. They will be routed such that the LHC bunch clock can be received that way. It should be noted that the wavelength of those devices is not compatible to the current TTC system and an external converter need</w:t>
      </w:r>
      <w:r w:rsidR="008614A0" w:rsidRPr="00D5240E">
        <w:rPr>
          <w:lang w:val="en-GB"/>
        </w:rPr>
        <w:t>s</w:t>
      </w:r>
      <w:r w:rsidRPr="00D5240E">
        <w:rPr>
          <w:lang w:val="en-GB"/>
        </w:rPr>
        <w:t xml:space="preserve"> to be employed.  </w:t>
      </w:r>
    </w:p>
    <w:p w:rsidR="002116D3" w:rsidRPr="00D5240E" w:rsidRDefault="002116D3" w:rsidP="002F3264">
      <w:pPr>
        <w:rPr>
          <w:lang w:val="en-GB"/>
        </w:rPr>
      </w:pPr>
    </w:p>
    <w:p w:rsidR="002116D3" w:rsidRPr="00D5240E" w:rsidRDefault="008614A0" w:rsidP="002F3264">
      <w:pPr>
        <w:rPr>
          <w:lang w:val="en-GB"/>
        </w:rPr>
      </w:pPr>
      <w:r w:rsidRPr="00D5240E">
        <w:rPr>
          <w:lang w:val="en-GB"/>
        </w:rPr>
        <w:t>A limited amount of e</w:t>
      </w:r>
      <w:r w:rsidR="002116D3" w:rsidRPr="00D5240E">
        <w:rPr>
          <w:lang w:val="en-GB"/>
        </w:rPr>
        <w:t>lectrical I/O is available into the processor FPGAs. These data lines are reserved for the most latency critical paths. Dependent on the needs they might be configured as either inputs from the digital processors, or output</w:t>
      </w:r>
      <w:r w:rsidRPr="00D5240E">
        <w:rPr>
          <w:lang w:val="en-GB"/>
        </w:rPr>
        <w:t xml:space="preserve">s </w:t>
      </w:r>
      <w:r w:rsidR="002116D3" w:rsidRPr="00D5240E">
        <w:rPr>
          <w:lang w:val="en-GB"/>
        </w:rPr>
        <w:t>to the CTP. The signals are routed via a mezzanine module</w:t>
      </w:r>
      <w:r w:rsidRPr="00D5240E">
        <w:rPr>
          <w:lang w:val="en-GB"/>
        </w:rPr>
        <w:t>, so as</w:t>
      </w:r>
      <w:r w:rsidR="002116D3" w:rsidRPr="00D5240E">
        <w:rPr>
          <w:lang w:val="en-GB"/>
        </w:rPr>
        <w:t xml:space="preserve"> to allow for signal conditioning. The maximum data rate on the electrical path will </w:t>
      </w:r>
      <w:r w:rsidR="005D74C8" w:rsidRPr="00D5240E">
        <w:rPr>
          <w:lang w:val="en-GB"/>
        </w:rPr>
        <w:t>depend on the signal conditioning</w:t>
      </w:r>
      <w:r w:rsidR="002116D3" w:rsidRPr="00D5240E">
        <w:rPr>
          <w:lang w:val="en-GB"/>
        </w:rPr>
        <w:t xml:space="preserve"> scheme chosen</w:t>
      </w:r>
      <w:r w:rsidR="005D74C8" w:rsidRPr="00D5240E">
        <w:rPr>
          <w:lang w:val="en-GB"/>
        </w:rPr>
        <w:t>,</w:t>
      </w:r>
      <w:r w:rsidR="002116D3" w:rsidRPr="00D5240E">
        <w:rPr>
          <w:lang w:val="en-GB"/>
        </w:rPr>
        <w:t xml:space="preserve"> and the cable length. The FPGAs themselves would allow for more than 1 </w:t>
      </w:r>
      <w:proofErr w:type="gramStart"/>
      <w:r w:rsidR="002116D3" w:rsidRPr="00D5240E">
        <w:rPr>
          <w:lang w:val="en-GB"/>
        </w:rPr>
        <w:t>Gb/</w:t>
      </w:r>
      <w:proofErr w:type="gramEnd"/>
      <w:r w:rsidR="002116D3" w:rsidRPr="00D5240E">
        <w:rPr>
          <w:lang w:val="en-GB"/>
        </w:rPr>
        <w:t>s per signal pair. The electrical port width is 24 si</w:t>
      </w:r>
      <w:r w:rsidR="00FC72C4" w:rsidRPr="00D5240E">
        <w:rPr>
          <w:lang w:val="en-GB"/>
        </w:rPr>
        <w:t xml:space="preserve">gnal pairs per processor FPGA.  Connector mechanics are affecting the mezzanine module only and are not within the scope of this review. </w:t>
      </w:r>
    </w:p>
    <w:p w:rsidR="00D0459A" w:rsidRPr="00D5240E" w:rsidRDefault="00D0459A" w:rsidP="002F3264">
      <w:pPr>
        <w:rPr>
          <w:lang w:val="en-GB"/>
        </w:rPr>
      </w:pPr>
    </w:p>
    <w:p w:rsidR="00D0459A" w:rsidRPr="00D5240E" w:rsidRDefault="00D0459A" w:rsidP="002F3264">
      <w:pPr>
        <w:rPr>
          <w:lang w:val="en-GB"/>
        </w:rPr>
      </w:pPr>
    </w:p>
    <w:p w:rsidR="001863BF" w:rsidRPr="00D5240E" w:rsidRDefault="001863BF" w:rsidP="002F3264">
      <w:pPr>
        <w:rPr>
          <w:lang w:val="en-GB"/>
        </w:rPr>
      </w:pPr>
    </w:p>
    <w:p w:rsidR="002F3264" w:rsidRPr="00D5240E" w:rsidRDefault="002F3264" w:rsidP="002F3264">
      <w:pPr>
        <w:rPr>
          <w:lang w:val="en-GB"/>
        </w:rPr>
      </w:pPr>
      <w:r w:rsidRPr="00D5240E">
        <w:rPr>
          <w:lang w:val="en-GB"/>
        </w:rPr>
        <w:t xml:space="preserve"> </w:t>
      </w:r>
    </w:p>
    <w:p w:rsidR="006471B6" w:rsidRPr="00D5240E" w:rsidRDefault="000172D7">
      <w:pPr>
        <w:overflowPunct/>
        <w:autoSpaceDE/>
        <w:adjustRightInd/>
        <w:rPr>
          <w:lang w:val="en-GB"/>
        </w:rPr>
      </w:pPr>
      <w:r w:rsidRPr="00D5240E">
        <w:rPr>
          <w:lang w:val="en-GB"/>
        </w:rPr>
        <w:t xml:space="preserve">Here a table of </w:t>
      </w:r>
      <w:proofErr w:type="gramStart"/>
      <w:r w:rsidRPr="00D5240E">
        <w:rPr>
          <w:lang w:val="en-GB"/>
        </w:rPr>
        <w:t>interfaces ?</w:t>
      </w:r>
      <w:proofErr w:type="gramEnd"/>
    </w:p>
    <w:p w:rsidR="006471B6" w:rsidRPr="00D5240E" w:rsidRDefault="0085541D">
      <w:pPr>
        <w:pStyle w:val="berschrift1"/>
        <w:rPr>
          <w:lang w:val="en-GB"/>
        </w:rPr>
      </w:pPr>
      <w:bookmarkStart w:id="67" w:name="_Toc325553965"/>
      <w:r w:rsidRPr="00D5240E">
        <w:rPr>
          <w:lang w:val="en-GB"/>
        </w:rPr>
        <w:lastRenderedPageBreak/>
        <w:t>Appendix</w:t>
      </w:r>
      <w:bookmarkEnd w:id="67"/>
    </w:p>
    <w:p w:rsidR="008614A0" w:rsidRPr="00D5240E" w:rsidRDefault="008614A0" w:rsidP="008614A0">
      <w:pPr>
        <w:pStyle w:val="berschrift2"/>
        <w:rPr>
          <w:lang w:val="en-GB"/>
        </w:rPr>
      </w:pPr>
      <w:bookmarkStart w:id="68" w:name="_Toc325553966"/>
      <w:r w:rsidRPr="00D5240E">
        <w:rPr>
          <w:lang w:val="en-GB"/>
        </w:rPr>
        <w:t>Checklist</w:t>
      </w:r>
      <w:r w:rsidR="000172D7" w:rsidRPr="00D5240E">
        <w:rPr>
          <w:lang w:val="en-GB"/>
        </w:rPr>
        <w:t xml:space="preserve"> </w:t>
      </w:r>
      <w:r w:rsidR="00C05607" w:rsidRPr="00D5240E">
        <w:rPr>
          <w:lang w:val="en-GB"/>
        </w:rPr>
        <w:t>for detailed design</w:t>
      </w:r>
      <w:bookmarkEnd w:id="68"/>
    </w:p>
    <w:p w:rsidR="00C05607" w:rsidRPr="00D5240E" w:rsidRDefault="00C05607" w:rsidP="00C05607">
      <w:pPr>
        <w:rPr>
          <w:lang w:val="en-GB"/>
        </w:rPr>
      </w:pPr>
      <w:r w:rsidRPr="00D5240E">
        <w:rPr>
          <w:lang w:val="en-GB"/>
        </w:rPr>
        <w:t xml:space="preserve">Detailed rules regarding signal integrity are to be followed so as to make sure the high </w:t>
      </w:r>
      <w:proofErr w:type="spellStart"/>
      <w:r w:rsidRPr="00D5240E">
        <w:rPr>
          <w:lang w:val="en-GB"/>
        </w:rPr>
        <w:t>desity</w:t>
      </w:r>
      <w:proofErr w:type="spellEnd"/>
      <w:r w:rsidRPr="00D5240E">
        <w:rPr>
          <w:lang w:val="en-GB"/>
        </w:rPr>
        <w:t>/high speed module can be built successfully.</w:t>
      </w:r>
      <w:r w:rsidR="00050691">
        <w:rPr>
          <w:lang w:val="en-GB"/>
        </w:rPr>
        <w:t xml:space="preserve"> In addition a few details on signal wiring for FPGA control pins are listed. This list might be expanded for a detailed design review.</w:t>
      </w:r>
    </w:p>
    <w:p w:rsidR="00C05607" w:rsidRPr="00D5240E" w:rsidRDefault="00C05607" w:rsidP="00C05607">
      <w:pPr>
        <w:rPr>
          <w:lang w:val="en-GB"/>
        </w:rPr>
      </w:pPr>
    </w:p>
    <w:p w:rsidR="00C05607" w:rsidRPr="00D5240E" w:rsidRDefault="00C05607" w:rsidP="00C05607">
      <w:pPr>
        <w:rPr>
          <w:lang w:val="en-GB"/>
        </w:rPr>
      </w:pPr>
      <w:r w:rsidRPr="00D5240E">
        <w:rPr>
          <w:lang w:val="en-GB"/>
        </w:rPr>
        <w:t>The rules with</w:t>
      </w:r>
      <w:r w:rsidR="002B5450" w:rsidRPr="00D5240E">
        <w:rPr>
          <w:lang w:val="en-GB"/>
        </w:rPr>
        <w:t xml:space="preserve"> respect to power supply are</w:t>
      </w:r>
      <w:r w:rsidRPr="00D5240E">
        <w:rPr>
          <w:lang w:val="en-GB"/>
        </w:rPr>
        <w:t>:</w:t>
      </w:r>
    </w:p>
    <w:p w:rsidR="00C05607" w:rsidRPr="00D5240E" w:rsidRDefault="00C05607" w:rsidP="00C05607">
      <w:pPr>
        <w:numPr>
          <w:ilvl w:val="0"/>
          <w:numId w:val="5"/>
        </w:numPr>
        <w:rPr>
          <w:lang w:val="en-GB"/>
        </w:rPr>
      </w:pPr>
      <w:r w:rsidRPr="00D5240E">
        <w:rPr>
          <w:lang w:val="en-GB"/>
        </w:rPr>
        <w:t xml:space="preserve">Use low-noise step-down converters on the module, placed far from susceptible components. </w:t>
      </w:r>
    </w:p>
    <w:p w:rsidR="00C05607" w:rsidRPr="00D5240E" w:rsidRDefault="00C05607" w:rsidP="00C05607">
      <w:pPr>
        <w:numPr>
          <w:ilvl w:val="0"/>
          <w:numId w:val="5"/>
        </w:numPr>
        <w:rPr>
          <w:lang w:val="en-GB"/>
        </w:rPr>
      </w:pPr>
      <w:r w:rsidRPr="00D5240E">
        <w:rPr>
          <w:lang w:val="en-GB"/>
        </w:rPr>
        <w:t>Use local POL linear regulators for MGT link supplies</w:t>
      </w:r>
    </w:p>
    <w:p w:rsidR="00C05607" w:rsidRPr="00D5240E" w:rsidRDefault="00C05607" w:rsidP="00C05607">
      <w:pPr>
        <w:numPr>
          <w:ilvl w:val="0"/>
          <w:numId w:val="5"/>
        </w:numPr>
        <w:rPr>
          <w:lang w:val="en-GB"/>
        </w:rPr>
      </w:pPr>
      <w:r w:rsidRPr="00D5240E">
        <w:rPr>
          <w:lang w:val="en-GB"/>
        </w:rPr>
        <w:t>Observe power ramp and sequence requirements for FPGAs</w:t>
      </w:r>
    </w:p>
    <w:p w:rsidR="00C05607" w:rsidRPr="00D5240E" w:rsidRDefault="00C05607" w:rsidP="00C05607">
      <w:pPr>
        <w:numPr>
          <w:ilvl w:val="0"/>
          <w:numId w:val="5"/>
        </w:numPr>
        <w:rPr>
          <w:lang w:val="en-GB"/>
        </w:rPr>
      </w:pPr>
      <w:r w:rsidRPr="00D5240E">
        <w:rPr>
          <w:lang w:val="en-GB"/>
        </w:rPr>
        <w:t xml:space="preserve">Run all supply voltages on power planes, facing a ground plane where possible, to provide sufficient distributed capacitance </w:t>
      </w:r>
    </w:p>
    <w:p w:rsidR="00C05607" w:rsidRPr="00D5240E" w:rsidRDefault="00C05607" w:rsidP="00C05607">
      <w:pPr>
        <w:numPr>
          <w:ilvl w:val="0"/>
          <w:numId w:val="5"/>
        </w:numPr>
        <w:rPr>
          <w:lang w:val="en-GB"/>
        </w:rPr>
      </w:pPr>
      <w:r w:rsidRPr="00D5240E">
        <w:rPr>
          <w:lang w:val="en-GB"/>
        </w:rPr>
        <w:t>Provide at least one local decoupling capacitor for each active component</w:t>
      </w:r>
    </w:p>
    <w:p w:rsidR="00C05607" w:rsidRPr="00D5240E" w:rsidRDefault="00C05607" w:rsidP="00C05607">
      <w:pPr>
        <w:numPr>
          <w:ilvl w:val="0"/>
          <w:numId w:val="5"/>
        </w:numPr>
        <w:rPr>
          <w:lang w:val="en-GB"/>
        </w:rPr>
      </w:pPr>
      <w:r w:rsidRPr="00D5240E">
        <w:rPr>
          <w:lang w:val="en-GB"/>
        </w:rPr>
        <w:t xml:space="preserve">For FPGAs, follow the manufacturer’s guidelines on staged decoupling capacitors (low ESR) in a range of </w:t>
      </w:r>
      <w:proofErr w:type="spellStart"/>
      <w:r w:rsidRPr="00D5240E">
        <w:rPr>
          <w:lang w:val="en-GB"/>
        </w:rPr>
        <w:t>nF</w:t>
      </w:r>
      <w:proofErr w:type="spellEnd"/>
      <w:r w:rsidRPr="00D5240E">
        <w:rPr>
          <w:lang w:val="en-GB"/>
        </w:rPr>
        <w:t xml:space="preserve"> to mF</w:t>
      </w:r>
    </w:p>
    <w:p w:rsidR="00C05607" w:rsidRPr="00D5240E" w:rsidRDefault="00C05607" w:rsidP="00C05607">
      <w:pPr>
        <w:numPr>
          <w:ilvl w:val="0"/>
          <w:numId w:val="5"/>
        </w:numPr>
        <w:rPr>
          <w:lang w:val="en-GB"/>
        </w:rPr>
      </w:pPr>
      <w:r w:rsidRPr="00D5240E">
        <w:rPr>
          <w:lang w:val="en-GB"/>
        </w:rPr>
        <w:t xml:space="preserve">Observe the capacitance limitations imposed by the voltage convertors </w:t>
      </w:r>
    </w:p>
    <w:p w:rsidR="00C05607" w:rsidRPr="00D5240E" w:rsidRDefault="00C05607" w:rsidP="00C05607">
      <w:pPr>
        <w:numPr>
          <w:ilvl w:val="0"/>
          <w:numId w:val="5"/>
        </w:numPr>
        <w:rPr>
          <w:lang w:val="en-GB"/>
        </w:rPr>
      </w:pPr>
      <w:r w:rsidRPr="00D5240E">
        <w:rPr>
          <w:lang w:val="en-GB"/>
        </w:rPr>
        <w:t>Minimise the number of different V</w:t>
      </w:r>
      <w:r w:rsidRPr="00D5240E">
        <w:rPr>
          <w:vertAlign w:val="subscript"/>
          <w:lang w:val="en-GB"/>
        </w:rPr>
        <w:t>CCO</w:t>
      </w:r>
      <w:r w:rsidRPr="00D5240E">
        <w:rPr>
          <w:lang w:val="en-GB"/>
        </w:rPr>
        <w:t xml:space="preserve"> voltages per FPGA to avoid fragmentation of power planes</w:t>
      </w:r>
    </w:p>
    <w:p w:rsidR="00C05607" w:rsidRPr="00D5240E" w:rsidRDefault="00C05607" w:rsidP="00C05607">
      <w:pPr>
        <w:numPr>
          <w:ilvl w:val="0"/>
          <w:numId w:val="5"/>
        </w:numPr>
        <w:rPr>
          <w:lang w:val="en-GB"/>
        </w:rPr>
      </w:pPr>
      <w:r w:rsidRPr="00D5240E">
        <w:rPr>
          <w:lang w:val="en-GB"/>
        </w:rPr>
        <w:t xml:space="preserve">avoid large numbers of </w:t>
      </w:r>
      <w:proofErr w:type="spellStart"/>
      <w:r w:rsidRPr="00D5240E">
        <w:rPr>
          <w:lang w:val="en-GB"/>
        </w:rPr>
        <w:t>vias</w:t>
      </w:r>
      <w:proofErr w:type="spellEnd"/>
      <w:r w:rsidRPr="00D5240E">
        <w:rPr>
          <w:lang w:val="en-GB"/>
        </w:rPr>
        <w:t xml:space="preserve"> perforating power and ground planes near critical components</w:t>
      </w:r>
    </w:p>
    <w:p w:rsidR="00F91BB1" w:rsidRDefault="002B5450" w:rsidP="002B5450">
      <w:pPr>
        <w:pStyle w:val="Listenabsatz"/>
        <w:numPr>
          <w:ilvl w:val="0"/>
          <w:numId w:val="5"/>
        </w:numPr>
        <w:rPr>
          <w:rFonts w:cstheme="minorHAnsi"/>
          <w:lang w:val="en-GB"/>
        </w:rPr>
      </w:pPr>
      <w:r w:rsidRPr="00F91BB1">
        <w:rPr>
          <w:rFonts w:cstheme="minorHAnsi"/>
          <w:lang w:val="en-GB"/>
        </w:rPr>
        <w:t xml:space="preserve">According to the device specifications the following supply voltages need to be applied to the FPGAs:  </w:t>
      </w:r>
      <w:proofErr w:type="spellStart"/>
      <w:r w:rsidRPr="00F91BB1">
        <w:rPr>
          <w:rFonts w:cstheme="minorHAnsi"/>
          <w:lang w:val="en-GB"/>
        </w:rPr>
        <w:t>Vccint</w:t>
      </w:r>
      <w:proofErr w:type="spellEnd"/>
      <w:r w:rsidRPr="00F91BB1">
        <w:rPr>
          <w:rFonts w:cstheme="minorHAnsi"/>
          <w:lang w:val="en-GB"/>
        </w:rPr>
        <w:t xml:space="preserve">=1.0+/-0.05V, </w:t>
      </w:r>
      <w:proofErr w:type="spellStart"/>
      <w:r w:rsidRPr="00F91BB1">
        <w:rPr>
          <w:rFonts w:cstheme="minorHAnsi"/>
          <w:lang w:val="en-GB"/>
        </w:rPr>
        <w:t>Vccaux</w:t>
      </w:r>
      <w:proofErr w:type="spellEnd"/>
      <w:r w:rsidRPr="00F91BB1">
        <w:rPr>
          <w:rFonts w:cstheme="minorHAnsi"/>
          <w:lang w:val="en-GB"/>
        </w:rPr>
        <w:t>=1.8V</w:t>
      </w:r>
    </w:p>
    <w:p w:rsidR="002B5450" w:rsidRPr="00F91BB1" w:rsidRDefault="002B5450" w:rsidP="002B5450">
      <w:pPr>
        <w:pStyle w:val="Listenabsatz"/>
        <w:numPr>
          <w:ilvl w:val="0"/>
          <w:numId w:val="5"/>
        </w:numPr>
        <w:rPr>
          <w:rFonts w:cstheme="minorHAnsi"/>
          <w:lang w:val="en-GB"/>
        </w:rPr>
      </w:pPr>
      <w:r w:rsidRPr="00F91BB1">
        <w:rPr>
          <w:rFonts w:cstheme="minorHAnsi"/>
          <w:lang w:val="en-GB"/>
        </w:rPr>
        <w:t>On all FPGA supply voltages observe the device specific ramp up requirement of 0.2ms to 50ms.</w:t>
      </w:r>
    </w:p>
    <w:p w:rsidR="002B5450" w:rsidRPr="00D5240E" w:rsidRDefault="002B5450" w:rsidP="002B5450">
      <w:pPr>
        <w:rPr>
          <w:lang w:val="en-GB"/>
        </w:rPr>
      </w:pPr>
    </w:p>
    <w:p w:rsidR="002B5450" w:rsidRPr="00D5240E" w:rsidRDefault="002B5450" w:rsidP="002B5450">
      <w:pPr>
        <w:rPr>
          <w:lang w:val="en-GB"/>
        </w:rPr>
      </w:pPr>
      <w:r w:rsidRPr="00D5240E">
        <w:rPr>
          <w:lang w:val="en-GB"/>
        </w:rPr>
        <w:t>The rules with respect to general I/O connectivity are:</w:t>
      </w:r>
    </w:p>
    <w:p w:rsidR="002B5450" w:rsidRPr="00D5240E" w:rsidRDefault="002B5450" w:rsidP="002B5450">
      <w:pPr>
        <w:numPr>
          <w:ilvl w:val="0"/>
          <w:numId w:val="5"/>
        </w:numPr>
        <w:rPr>
          <w:lang w:val="en-GB"/>
        </w:rPr>
      </w:pPr>
      <w:r w:rsidRPr="00D5240E">
        <w:rPr>
          <w:lang w:val="en-GB"/>
        </w:rPr>
        <w:t xml:space="preserve">Tie </w:t>
      </w:r>
      <w:proofErr w:type="spellStart"/>
      <w:r w:rsidRPr="00D5240E">
        <w:rPr>
          <w:lang w:val="en-GB"/>
        </w:rPr>
        <w:t>Vccaux</w:t>
      </w:r>
      <w:proofErr w:type="spellEnd"/>
      <w:r w:rsidRPr="00D5240E">
        <w:rPr>
          <w:lang w:val="en-GB"/>
        </w:rPr>
        <w:t xml:space="preserve"> and </w:t>
      </w:r>
      <w:r w:rsidR="001537FA">
        <w:rPr>
          <w:lang w:val="en-GB"/>
        </w:rPr>
        <w:t>most</w:t>
      </w:r>
      <w:r w:rsidRPr="00D5240E">
        <w:rPr>
          <w:lang w:val="en-GB"/>
        </w:rPr>
        <w:t xml:space="preserve"> bank supplies to 1.8V. A given FPGA is supplied by only one 1.8 V plane.</w:t>
      </w:r>
    </w:p>
    <w:p w:rsidR="002B5450" w:rsidRPr="00D5240E" w:rsidRDefault="002B5450" w:rsidP="002B5450">
      <w:pPr>
        <w:numPr>
          <w:ilvl w:val="0"/>
          <w:numId w:val="5"/>
        </w:numPr>
        <w:rPr>
          <w:lang w:val="en-GB"/>
        </w:rPr>
      </w:pPr>
      <w:r w:rsidRPr="00D5240E">
        <w:rPr>
          <w:lang w:val="en-GB"/>
        </w:rPr>
        <w:t xml:space="preserve">Use all </w:t>
      </w:r>
      <w:r w:rsidR="00F91BB1">
        <w:rPr>
          <w:lang w:val="en-GB"/>
        </w:rPr>
        <w:t xml:space="preserve">processor </w:t>
      </w:r>
      <w:r w:rsidRPr="00D5240E">
        <w:rPr>
          <w:lang w:val="en-GB"/>
        </w:rPr>
        <w:t xml:space="preserve">FPGA banks for LVDS </w:t>
      </w:r>
      <w:r w:rsidR="001537FA">
        <w:rPr>
          <w:lang w:val="en-GB"/>
        </w:rPr>
        <w:t xml:space="preserve">(1.8V) </w:t>
      </w:r>
      <w:r w:rsidRPr="00D5240E">
        <w:rPr>
          <w:lang w:val="en-GB"/>
        </w:rPr>
        <w:t>only</w:t>
      </w:r>
    </w:p>
    <w:p w:rsidR="00F91BB1" w:rsidRDefault="00F91BB1" w:rsidP="002B5450">
      <w:pPr>
        <w:numPr>
          <w:ilvl w:val="0"/>
          <w:numId w:val="5"/>
        </w:numPr>
        <w:rPr>
          <w:lang w:val="en-GB"/>
        </w:rPr>
      </w:pPr>
      <w:r>
        <w:rPr>
          <w:lang w:val="en-GB"/>
        </w:rPr>
        <w:t xml:space="preserve">Use HP banks on the control FPGA for </w:t>
      </w:r>
      <w:r w:rsidR="001537FA">
        <w:rPr>
          <w:lang w:val="en-GB"/>
        </w:rPr>
        <w:t>LVDS</w:t>
      </w:r>
      <w:r>
        <w:rPr>
          <w:lang w:val="en-GB"/>
        </w:rPr>
        <w:t xml:space="preserve"> connections to the processor FPGAs and mezzanine modules</w:t>
      </w:r>
    </w:p>
    <w:p w:rsidR="002B5450" w:rsidRPr="00F91BB1" w:rsidRDefault="00F91BB1" w:rsidP="00F91BB1">
      <w:pPr>
        <w:numPr>
          <w:ilvl w:val="0"/>
          <w:numId w:val="5"/>
        </w:numPr>
        <w:rPr>
          <w:lang w:val="en-GB"/>
        </w:rPr>
      </w:pPr>
      <w:r>
        <w:rPr>
          <w:lang w:val="en-GB"/>
        </w:rPr>
        <w:t>F</w:t>
      </w:r>
      <w:r w:rsidR="002B5450" w:rsidRPr="00D5240E">
        <w:rPr>
          <w:lang w:val="en-GB"/>
        </w:rPr>
        <w:t xml:space="preserve">or the control FPGA only: wire a small number of banks for 3.3V </w:t>
      </w:r>
      <w:r>
        <w:rPr>
          <w:lang w:val="en-GB"/>
        </w:rPr>
        <w:t xml:space="preserve">single ended </w:t>
      </w:r>
      <w:r w:rsidR="002B5450" w:rsidRPr="00D5240E">
        <w:rPr>
          <w:lang w:val="en-GB"/>
        </w:rPr>
        <w:t>operation</w:t>
      </w:r>
      <w:r>
        <w:rPr>
          <w:lang w:val="en-GB"/>
        </w:rPr>
        <w:t xml:space="preserve"> (HR banks)</w:t>
      </w:r>
    </w:p>
    <w:p w:rsidR="002B5450" w:rsidRDefault="00F91BB1" w:rsidP="002B5450">
      <w:pPr>
        <w:numPr>
          <w:ilvl w:val="0"/>
          <w:numId w:val="5"/>
        </w:numPr>
        <w:rPr>
          <w:lang w:val="en-GB"/>
        </w:rPr>
      </w:pPr>
      <w:r w:rsidRPr="00D5240E">
        <w:rPr>
          <w:lang w:val="en-GB"/>
        </w:rPr>
        <w:t>Neither reference voltages nor</w:t>
      </w:r>
      <w:r w:rsidR="002B5450" w:rsidRPr="00D5240E">
        <w:rPr>
          <w:lang w:val="en-GB"/>
        </w:rPr>
        <w:t xml:space="preserve"> DCI termination are required </w:t>
      </w:r>
      <w:r>
        <w:rPr>
          <w:lang w:val="en-GB"/>
        </w:rPr>
        <w:t xml:space="preserve">on the processor FPGAs. </w:t>
      </w:r>
      <w:r w:rsidR="002B5450" w:rsidRPr="00D5240E">
        <w:rPr>
          <w:lang w:val="en-GB"/>
        </w:rPr>
        <w:t xml:space="preserve"> </w:t>
      </w:r>
      <w:r>
        <w:rPr>
          <w:lang w:val="en-GB"/>
        </w:rPr>
        <w:t xml:space="preserve">Use </w:t>
      </w:r>
      <w:r w:rsidR="002B5450" w:rsidRPr="00D5240E">
        <w:rPr>
          <w:lang w:val="en-GB"/>
        </w:rPr>
        <w:t>respective dual-use pins for I/O purposes</w:t>
      </w:r>
    </w:p>
    <w:p w:rsidR="00F91BB1" w:rsidRPr="00D5240E" w:rsidRDefault="00F91BB1" w:rsidP="002B5450">
      <w:pPr>
        <w:numPr>
          <w:ilvl w:val="0"/>
          <w:numId w:val="5"/>
        </w:numPr>
        <w:rPr>
          <w:lang w:val="en-GB"/>
        </w:rPr>
      </w:pPr>
      <w:r>
        <w:rPr>
          <w:lang w:val="en-GB"/>
        </w:rPr>
        <w:t xml:space="preserve">For the control FPGA HR banks allow for DCI termination </w:t>
      </w:r>
      <w:r w:rsidR="001537FA">
        <w:rPr>
          <w:lang w:val="en-GB"/>
        </w:rPr>
        <w:t xml:space="preserve"> on single ended lines</w:t>
      </w:r>
    </w:p>
    <w:p w:rsidR="002B5450" w:rsidRPr="00D5240E" w:rsidRDefault="002B5450" w:rsidP="00F91BB1">
      <w:pPr>
        <w:rPr>
          <w:lang w:val="en-GB"/>
        </w:rPr>
      </w:pPr>
    </w:p>
    <w:p w:rsidR="002B5450" w:rsidRPr="00D5240E" w:rsidRDefault="002B5450" w:rsidP="002B5450">
      <w:pPr>
        <w:rPr>
          <w:lang w:val="en-GB"/>
        </w:rPr>
      </w:pPr>
      <w:r w:rsidRPr="00D5240E">
        <w:rPr>
          <w:lang w:val="en-GB"/>
        </w:rPr>
        <w:t>The rules with respect to single ended signalling are:</w:t>
      </w:r>
    </w:p>
    <w:p w:rsidR="007722CD" w:rsidRPr="00D5240E" w:rsidRDefault="007722CD" w:rsidP="007722CD">
      <w:pPr>
        <w:numPr>
          <w:ilvl w:val="0"/>
          <w:numId w:val="5"/>
        </w:numPr>
        <w:rPr>
          <w:lang w:val="en-GB"/>
        </w:rPr>
      </w:pPr>
      <w:r w:rsidRPr="00D5240E">
        <w:rPr>
          <w:lang w:val="en-GB"/>
        </w:rPr>
        <w:t xml:space="preserve">Run FPGA configuration and FPGA JTAG clock lines on  approximately 50 </w:t>
      </w:r>
      <w:r w:rsidRPr="00D5240E">
        <w:rPr>
          <w:lang w:val="en-GB"/>
        </w:rPr>
        <w:sym w:font="Symbol" w:char="F057"/>
      </w:r>
      <w:r w:rsidRPr="00D5240E">
        <w:rPr>
          <w:lang w:val="en-GB"/>
        </w:rPr>
        <w:t xml:space="preserve"> point-to-point source terminated lines</w:t>
      </w:r>
    </w:p>
    <w:p w:rsidR="00C05607" w:rsidRDefault="00C05607" w:rsidP="00C05607">
      <w:pPr>
        <w:numPr>
          <w:ilvl w:val="0"/>
          <w:numId w:val="5"/>
        </w:numPr>
        <w:rPr>
          <w:lang w:val="en-GB"/>
        </w:rPr>
      </w:pPr>
      <w:r w:rsidRPr="00050691">
        <w:rPr>
          <w:lang w:val="en-GB"/>
        </w:rPr>
        <w:t>Observe the requirements on overshoot and undershoot limitation, in particular for System ACE and FPGA JTAG and configuration lines</w:t>
      </w:r>
      <w:r w:rsidR="00050691">
        <w:rPr>
          <w:lang w:val="en-GB"/>
        </w:rPr>
        <w:t xml:space="preserve">. Use slew rate limited </w:t>
      </w:r>
      <w:r w:rsidR="00F91BB1">
        <w:rPr>
          <w:lang w:val="en-GB"/>
        </w:rPr>
        <w:t xml:space="preserve"> or low current </w:t>
      </w:r>
      <w:r w:rsidR="00050691">
        <w:rPr>
          <w:lang w:val="en-GB"/>
        </w:rPr>
        <w:t>signals and</w:t>
      </w:r>
      <w:r w:rsidR="007722CD">
        <w:rPr>
          <w:lang w:val="en-GB"/>
        </w:rPr>
        <w:t>/or</w:t>
      </w:r>
      <w:r w:rsidR="00050691">
        <w:rPr>
          <w:lang w:val="en-GB"/>
        </w:rPr>
        <w:t xml:space="preserve"> series termination</w:t>
      </w:r>
    </w:p>
    <w:p w:rsidR="00C05607" w:rsidRPr="00D5240E" w:rsidRDefault="00C05607" w:rsidP="00C05607">
      <w:pPr>
        <w:rPr>
          <w:lang w:val="en-GB"/>
        </w:rPr>
      </w:pPr>
    </w:p>
    <w:p w:rsidR="002B5450" w:rsidRDefault="002B5450" w:rsidP="002B5450">
      <w:pPr>
        <w:rPr>
          <w:lang w:val="en-GB"/>
        </w:rPr>
      </w:pPr>
      <w:r w:rsidRPr="00D5240E">
        <w:rPr>
          <w:lang w:val="en-GB"/>
        </w:rPr>
        <w:t>The rules with respect to differential signalling are:</w:t>
      </w:r>
    </w:p>
    <w:p w:rsidR="007722CD" w:rsidRDefault="00F91BB1" w:rsidP="007722CD">
      <w:pPr>
        <w:numPr>
          <w:ilvl w:val="0"/>
          <w:numId w:val="4"/>
        </w:numPr>
        <w:tabs>
          <w:tab w:val="clear" w:pos="720"/>
          <w:tab w:val="num" w:pos="360"/>
        </w:tabs>
        <w:ind w:left="360"/>
        <w:rPr>
          <w:lang w:val="en-GB"/>
        </w:rPr>
      </w:pPr>
      <w:r>
        <w:rPr>
          <w:lang w:val="en-GB"/>
        </w:rPr>
        <w:t>For discrete components, u</w:t>
      </w:r>
      <w:r w:rsidRPr="00D5240E">
        <w:rPr>
          <w:lang w:val="en-GB"/>
        </w:rPr>
        <w:t>se internally sink-terminated devices throughout. Any non-terminated high-speed devices need to be documented in a separate list.</w:t>
      </w:r>
    </w:p>
    <w:p w:rsidR="007722CD" w:rsidRDefault="007722CD" w:rsidP="007722CD">
      <w:pPr>
        <w:numPr>
          <w:ilvl w:val="0"/>
          <w:numId w:val="4"/>
        </w:numPr>
        <w:tabs>
          <w:tab w:val="clear" w:pos="720"/>
          <w:tab w:val="num" w:pos="360"/>
        </w:tabs>
        <w:ind w:left="360"/>
        <w:rPr>
          <w:lang w:val="en-GB"/>
        </w:rPr>
      </w:pPr>
      <w:r w:rsidRPr="007722CD">
        <w:rPr>
          <w:lang w:val="en-GB"/>
        </w:rPr>
        <w:t>Use LVDS on all general-purpose FPGA-FPGA links</w:t>
      </w:r>
    </w:p>
    <w:p w:rsidR="007722CD" w:rsidRDefault="007722CD" w:rsidP="007722CD">
      <w:pPr>
        <w:numPr>
          <w:ilvl w:val="0"/>
          <w:numId w:val="4"/>
        </w:numPr>
        <w:tabs>
          <w:tab w:val="clear" w:pos="720"/>
          <w:tab w:val="num" w:pos="360"/>
        </w:tabs>
        <w:ind w:left="360"/>
        <w:rPr>
          <w:lang w:val="en-GB"/>
        </w:rPr>
      </w:pPr>
      <w:r w:rsidRPr="007722CD">
        <w:rPr>
          <w:lang w:val="en-GB"/>
        </w:rPr>
        <w:t xml:space="preserve">Use LVDS on all GCK clock lines </w:t>
      </w:r>
    </w:p>
    <w:p w:rsidR="007722CD" w:rsidRPr="007722CD" w:rsidRDefault="007722CD" w:rsidP="007722CD">
      <w:pPr>
        <w:numPr>
          <w:ilvl w:val="0"/>
          <w:numId w:val="4"/>
        </w:numPr>
        <w:tabs>
          <w:tab w:val="clear" w:pos="720"/>
          <w:tab w:val="num" w:pos="360"/>
        </w:tabs>
        <w:ind w:left="360"/>
        <w:rPr>
          <w:lang w:val="en-GB"/>
        </w:rPr>
      </w:pPr>
      <w:r w:rsidRPr="007722CD">
        <w:rPr>
          <w:lang w:val="en-GB"/>
        </w:rPr>
        <w:t>Use DC coupling on all LVDS lines</w:t>
      </w:r>
    </w:p>
    <w:p w:rsidR="007722CD" w:rsidRPr="007722CD" w:rsidRDefault="007722CD" w:rsidP="007722CD">
      <w:pPr>
        <w:numPr>
          <w:ilvl w:val="0"/>
          <w:numId w:val="4"/>
        </w:numPr>
        <w:tabs>
          <w:tab w:val="clear" w:pos="720"/>
          <w:tab w:val="num" w:pos="360"/>
        </w:tabs>
        <w:ind w:left="360"/>
        <w:rPr>
          <w:lang w:val="en-GB"/>
        </w:rPr>
      </w:pPr>
      <w:r w:rsidRPr="007722CD">
        <w:rPr>
          <w:lang w:val="en-GB"/>
        </w:rPr>
        <w:t>Design all LVDS interconnect for 1Gb/s signalling rate</w:t>
      </w:r>
    </w:p>
    <w:p w:rsidR="00F91BB1" w:rsidRPr="00D5240E" w:rsidRDefault="00F91BB1" w:rsidP="00F91BB1">
      <w:pPr>
        <w:numPr>
          <w:ilvl w:val="0"/>
          <w:numId w:val="4"/>
        </w:numPr>
        <w:ind w:left="360"/>
        <w:rPr>
          <w:lang w:val="en-GB"/>
        </w:rPr>
      </w:pPr>
      <w:r w:rsidRPr="00D5240E">
        <w:rPr>
          <w:lang w:val="en-GB"/>
        </w:rPr>
        <w:t>Use CML signalling on all MGT lines, for both data and clocks</w:t>
      </w:r>
    </w:p>
    <w:p w:rsidR="00F91BB1" w:rsidRPr="00D5240E" w:rsidRDefault="00F91BB1" w:rsidP="00F91BB1">
      <w:pPr>
        <w:numPr>
          <w:ilvl w:val="0"/>
          <w:numId w:val="4"/>
        </w:numPr>
        <w:ind w:left="360"/>
        <w:rPr>
          <w:lang w:val="en-GB"/>
        </w:rPr>
      </w:pPr>
      <w:r w:rsidRPr="00D5240E">
        <w:rPr>
          <w:lang w:val="en-GB"/>
        </w:rPr>
        <w:t>Design all MGT data links for 10Gb/s signalling rate</w:t>
      </w:r>
    </w:p>
    <w:p w:rsidR="00F91BB1" w:rsidRDefault="00F91BB1" w:rsidP="00F91BB1">
      <w:pPr>
        <w:numPr>
          <w:ilvl w:val="0"/>
          <w:numId w:val="4"/>
        </w:numPr>
        <w:ind w:left="360"/>
        <w:rPr>
          <w:lang w:val="en-GB"/>
        </w:rPr>
      </w:pPr>
      <w:r>
        <w:rPr>
          <w:lang w:val="en-GB"/>
        </w:rPr>
        <w:t>Generally u</w:t>
      </w:r>
      <w:r w:rsidRPr="00D5240E">
        <w:rPr>
          <w:lang w:val="en-GB"/>
        </w:rPr>
        <w:t>se AC coupling on all MGT differential inputs and outputs, for both data and clocks</w:t>
      </w:r>
    </w:p>
    <w:p w:rsidR="00F91BB1" w:rsidRPr="00D5240E" w:rsidRDefault="00F91BB1" w:rsidP="00F91BB1">
      <w:pPr>
        <w:numPr>
          <w:ilvl w:val="0"/>
          <w:numId w:val="4"/>
        </w:numPr>
        <w:rPr>
          <w:lang w:val="en-GB"/>
        </w:rPr>
      </w:pPr>
      <w:r>
        <w:rPr>
          <w:lang w:val="en-GB"/>
        </w:rPr>
        <w:t xml:space="preserve">SFP devices might be internally decoupled, </w:t>
      </w:r>
      <w:proofErr w:type="spellStart"/>
      <w:r>
        <w:rPr>
          <w:lang w:val="en-GB"/>
        </w:rPr>
        <w:t>microPOD</w:t>
      </w:r>
      <w:proofErr w:type="spellEnd"/>
      <w:r>
        <w:rPr>
          <w:lang w:val="en-GB"/>
        </w:rPr>
        <w:t xml:space="preserve"> transmitters might have a sufficient common mode range to allow for direct connection</w:t>
      </w:r>
    </w:p>
    <w:p w:rsidR="007722CD" w:rsidRPr="007722CD" w:rsidRDefault="00F91BB1" w:rsidP="007722CD">
      <w:pPr>
        <w:numPr>
          <w:ilvl w:val="0"/>
          <w:numId w:val="4"/>
        </w:numPr>
        <w:ind w:left="360"/>
        <w:rPr>
          <w:lang w:val="en-GB"/>
        </w:rPr>
      </w:pPr>
      <w:r w:rsidRPr="00D5240E">
        <w:rPr>
          <w:lang w:val="en-GB"/>
        </w:rPr>
        <w:t>Use CML on all common clock trees; rather than using AC coupling, observe the signalling voltage and input compatibility rules as outlined by the device manufacturers</w:t>
      </w:r>
    </w:p>
    <w:p w:rsidR="00C05607" w:rsidRPr="00D5240E" w:rsidRDefault="00C05607" w:rsidP="002B5450">
      <w:pPr>
        <w:numPr>
          <w:ilvl w:val="0"/>
          <w:numId w:val="8"/>
        </w:numPr>
        <w:ind w:left="360"/>
        <w:rPr>
          <w:lang w:val="en-GB"/>
        </w:rPr>
      </w:pPr>
      <w:r w:rsidRPr="00D5240E">
        <w:rPr>
          <w:lang w:val="en-GB"/>
        </w:rPr>
        <w:lastRenderedPageBreak/>
        <w:t>Use AC coupling when crossing PECL/CML domains</w:t>
      </w:r>
    </w:p>
    <w:p w:rsidR="00C05607" w:rsidRPr="00D5240E" w:rsidRDefault="00C05607" w:rsidP="002B5450">
      <w:pPr>
        <w:numPr>
          <w:ilvl w:val="0"/>
          <w:numId w:val="8"/>
        </w:numPr>
        <w:ind w:left="360"/>
        <w:rPr>
          <w:lang w:val="en-GB"/>
        </w:rPr>
      </w:pPr>
      <w:r w:rsidRPr="00D5240E">
        <w:rPr>
          <w:lang w:val="en-GB"/>
        </w:rPr>
        <w:t>Use AC coupling or suitable receivers when crossing 2.5V/3.3V domains, except on LVDS</w:t>
      </w:r>
    </w:p>
    <w:p w:rsidR="00C05607" w:rsidRPr="00D5240E" w:rsidRDefault="00C05607" w:rsidP="002B5450">
      <w:pPr>
        <w:numPr>
          <w:ilvl w:val="0"/>
          <w:numId w:val="8"/>
        </w:numPr>
        <w:ind w:left="360"/>
        <w:rPr>
          <w:lang w:val="en-GB"/>
        </w:rPr>
      </w:pPr>
      <w:r w:rsidRPr="00D5240E">
        <w:rPr>
          <w:lang w:val="en-GB"/>
        </w:rPr>
        <w:t xml:space="preserve">Place coupling capacitors close to source </w:t>
      </w:r>
    </w:p>
    <w:p w:rsidR="00C05607" w:rsidRDefault="00C05607" w:rsidP="002B5450">
      <w:pPr>
        <w:numPr>
          <w:ilvl w:val="0"/>
          <w:numId w:val="8"/>
        </w:numPr>
        <w:ind w:left="360"/>
        <w:rPr>
          <w:lang w:val="en-GB"/>
        </w:rPr>
      </w:pPr>
      <w:r w:rsidRPr="00D5240E">
        <w:rPr>
          <w:lang w:val="en-GB"/>
        </w:rPr>
        <w:t>Use bias networks on AC coupled inputs where required</w:t>
      </w:r>
    </w:p>
    <w:p w:rsidR="007722CD" w:rsidRPr="00D5240E" w:rsidRDefault="007722CD" w:rsidP="007722CD">
      <w:pPr>
        <w:numPr>
          <w:ilvl w:val="0"/>
          <w:numId w:val="8"/>
        </w:numPr>
        <w:ind w:left="360"/>
        <w:rPr>
          <w:lang w:val="en-GB"/>
        </w:rPr>
      </w:pPr>
      <w:r w:rsidRPr="00D5240E">
        <w:rPr>
          <w:lang w:val="en-GB"/>
        </w:rPr>
        <w:t xml:space="preserve">Route all differential signals on properly terminated, 100 </w:t>
      </w:r>
      <w:r>
        <w:rPr>
          <w:lang w:val="en-GB"/>
        </w:rPr>
        <w:t>Ω  controlled-impedance lines</w:t>
      </w:r>
    </w:p>
    <w:p w:rsidR="007722CD" w:rsidRPr="00D5240E" w:rsidRDefault="007722CD" w:rsidP="007722CD">
      <w:pPr>
        <w:numPr>
          <w:ilvl w:val="0"/>
          <w:numId w:val="8"/>
        </w:numPr>
        <w:ind w:left="360"/>
        <w:rPr>
          <w:lang w:val="en-GB"/>
        </w:rPr>
      </w:pPr>
      <w:r w:rsidRPr="00D5240E">
        <w:rPr>
          <w:lang w:val="en-GB"/>
        </w:rPr>
        <w:t>Have all micro strip lines face a ground plane</w:t>
      </w:r>
    </w:p>
    <w:p w:rsidR="007722CD" w:rsidRPr="00D5240E" w:rsidRDefault="007722CD" w:rsidP="007722CD">
      <w:pPr>
        <w:numPr>
          <w:ilvl w:val="0"/>
          <w:numId w:val="8"/>
        </w:numPr>
        <w:ind w:left="360"/>
        <w:rPr>
          <w:lang w:val="en-GB"/>
        </w:rPr>
      </w:pPr>
      <w:r w:rsidRPr="00D5240E">
        <w:rPr>
          <w:lang w:val="en-GB"/>
        </w:rPr>
        <w:t>Have all strip lines face two ground planes or one ground plane and one non-segmented power plane</w:t>
      </w:r>
    </w:p>
    <w:p w:rsidR="007722CD" w:rsidRPr="00D5240E" w:rsidRDefault="007722CD" w:rsidP="007722CD">
      <w:pPr>
        <w:pStyle w:val="Listenabsatz"/>
        <w:numPr>
          <w:ilvl w:val="0"/>
          <w:numId w:val="8"/>
        </w:numPr>
        <w:ind w:left="360"/>
        <w:rPr>
          <w:lang w:val="en-GB"/>
        </w:rPr>
      </w:pPr>
      <w:r w:rsidRPr="00D5240E">
        <w:rPr>
          <w:lang w:val="en-GB"/>
        </w:rPr>
        <w:t>avoid sharply bending signal tracks</w:t>
      </w:r>
    </w:p>
    <w:p w:rsidR="007722CD" w:rsidRPr="00D5240E" w:rsidRDefault="007722CD" w:rsidP="007722CD">
      <w:pPr>
        <w:numPr>
          <w:ilvl w:val="0"/>
          <w:numId w:val="8"/>
        </w:numPr>
        <w:ind w:left="360"/>
        <w:rPr>
          <w:lang w:val="en-GB"/>
        </w:rPr>
      </w:pPr>
      <w:r w:rsidRPr="00D5240E">
        <w:rPr>
          <w:lang w:val="en-GB"/>
        </w:rPr>
        <w:t xml:space="preserve">minimise cross talk by running buses as widely spread as possible </w:t>
      </w:r>
    </w:p>
    <w:p w:rsidR="007722CD" w:rsidRPr="00D5240E" w:rsidRDefault="007722CD" w:rsidP="007722CD">
      <w:pPr>
        <w:numPr>
          <w:ilvl w:val="0"/>
          <w:numId w:val="8"/>
        </w:numPr>
        <w:ind w:left="360"/>
        <w:rPr>
          <w:lang w:val="en-GB"/>
        </w:rPr>
      </w:pPr>
      <w:r w:rsidRPr="00D5240E">
        <w:rPr>
          <w:lang w:val="en-GB"/>
        </w:rPr>
        <w:t>Avoid in-pair skew, in particular for MGT links and clocks</w:t>
      </w:r>
    </w:p>
    <w:p w:rsidR="007722CD" w:rsidRPr="007722CD" w:rsidRDefault="007722CD" w:rsidP="007722CD">
      <w:pPr>
        <w:numPr>
          <w:ilvl w:val="0"/>
          <w:numId w:val="8"/>
        </w:numPr>
        <w:ind w:left="360"/>
        <w:rPr>
          <w:lang w:val="en-GB"/>
        </w:rPr>
      </w:pPr>
      <w:r w:rsidRPr="00D5240E">
        <w:rPr>
          <w:lang w:val="en-GB"/>
        </w:rPr>
        <w:t>Avoid impedance discontinuities and stubs,  in particular on MGT links and clocks</w:t>
      </w:r>
    </w:p>
    <w:p w:rsidR="00C05607" w:rsidRPr="00D5240E" w:rsidRDefault="00C05607" w:rsidP="002B5450">
      <w:pPr>
        <w:rPr>
          <w:rFonts w:ascii="Verdana" w:hAnsi="Verdana"/>
          <w:color w:val="0070C0"/>
          <w:sz w:val="24"/>
          <w:szCs w:val="24"/>
          <w:lang w:val="en-GB"/>
        </w:rPr>
      </w:pPr>
    </w:p>
    <w:p w:rsidR="00C05607" w:rsidRPr="00D5240E" w:rsidRDefault="00C05607" w:rsidP="00AF5049">
      <w:pPr>
        <w:rPr>
          <w:lang w:val="en-GB"/>
        </w:rPr>
      </w:pPr>
      <w:r w:rsidRPr="00D5240E">
        <w:rPr>
          <w:lang w:val="en-GB"/>
        </w:rPr>
        <w:t>The rules with respect to</w:t>
      </w:r>
      <w:r w:rsidR="008225B5">
        <w:rPr>
          <w:lang w:val="en-GB"/>
        </w:rPr>
        <w:t xml:space="preserve"> FPGA</w:t>
      </w:r>
      <w:r w:rsidRPr="00D5240E">
        <w:rPr>
          <w:lang w:val="en-GB"/>
        </w:rPr>
        <w:t xml:space="preserve"> pre-configuration and configuration control pins are:</w:t>
      </w:r>
      <w:r w:rsidR="00AF5049">
        <w:rPr>
          <w:lang w:val="en-GB"/>
        </w:rPr>
        <w:t xml:space="preserve">   --- </w:t>
      </w:r>
      <w:proofErr w:type="gramStart"/>
      <w:r w:rsidR="00AF5049">
        <w:rPr>
          <w:lang w:val="en-GB"/>
        </w:rPr>
        <w:t>check !!!!</w:t>
      </w:r>
      <w:proofErr w:type="gramEnd"/>
    </w:p>
    <w:p w:rsidR="00C05607" w:rsidRPr="00D5240E" w:rsidRDefault="00C05607" w:rsidP="00C05607">
      <w:pPr>
        <w:numPr>
          <w:ilvl w:val="0"/>
          <w:numId w:val="5"/>
        </w:numPr>
        <w:rPr>
          <w:lang w:val="en-GB"/>
        </w:rPr>
      </w:pPr>
      <w:r w:rsidRPr="00D5240E">
        <w:rPr>
          <w:lang w:val="en-GB"/>
        </w:rPr>
        <w:t xml:space="preserve">Allow mode lines M0, M2 to be </w:t>
      </w:r>
      <w:proofErr w:type="spellStart"/>
      <w:r w:rsidRPr="00D5240E">
        <w:rPr>
          <w:lang w:val="en-GB"/>
        </w:rPr>
        <w:t>jumpered</w:t>
      </w:r>
      <w:proofErr w:type="spellEnd"/>
      <w:r w:rsidRPr="00D5240E">
        <w:rPr>
          <w:lang w:val="en-GB"/>
        </w:rPr>
        <w:t xml:space="preserve"> to either </w:t>
      </w:r>
      <w:proofErr w:type="spellStart"/>
      <w:r w:rsidRPr="00D5240E">
        <w:rPr>
          <w:lang w:val="en-GB"/>
        </w:rPr>
        <w:t>Vcc</w:t>
      </w:r>
      <w:proofErr w:type="spellEnd"/>
      <w:r w:rsidRPr="00D5240E">
        <w:rPr>
          <w:lang w:val="en-GB"/>
        </w:rPr>
        <w:t xml:space="preserve"> or GND. Pre-wire to </w:t>
      </w:r>
      <w:proofErr w:type="spellStart"/>
      <w:r w:rsidRPr="00D5240E">
        <w:rPr>
          <w:lang w:val="en-GB"/>
        </w:rPr>
        <w:t>Vcc</w:t>
      </w:r>
      <w:proofErr w:type="spellEnd"/>
    </w:p>
    <w:p w:rsidR="00C05607" w:rsidRPr="00D5240E" w:rsidRDefault="00C05607" w:rsidP="00C05607">
      <w:pPr>
        <w:numPr>
          <w:ilvl w:val="0"/>
          <w:numId w:val="5"/>
        </w:numPr>
        <w:rPr>
          <w:lang w:val="en-GB"/>
        </w:rPr>
      </w:pPr>
      <w:r w:rsidRPr="00D5240E">
        <w:rPr>
          <w:lang w:val="en-GB"/>
        </w:rPr>
        <w:t xml:space="preserve">Connect M1 to the CPLD (GND=JTAG mode, </w:t>
      </w:r>
      <w:proofErr w:type="spellStart"/>
      <w:r w:rsidRPr="00D5240E">
        <w:rPr>
          <w:lang w:val="en-GB"/>
        </w:rPr>
        <w:t>Vcc</w:t>
      </w:r>
      <w:proofErr w:type="spellEnd"/>
      <w:r w:rsidRPr="00D5240E">
        <w:rPr>
          <w:lang w:val="en-GB"/>
        </w:rPr>
        <w:t>=slave serial)</w:t>
      </w:r>
    </w:p>
    <w:p w:rsidR="00C05607" w:rsidRPr="00D5240E" w:rsidRDefault="00C05607" w:rsidP="00C05607">
      <w:pPr>
        <w:numPr>
          <w:ilvl w:val="0"/>
          <w:numId w:val="5"/>
        </w:numPr>
        <w:rPr>
          <w:lang w:val="en-GB"/>
        </w:rPr>
      </w:pPr>
      <w:r w:rsidRPr="00D5240E">
        <w:rPr>
          <w:lang w:val="en-GB"/>
        </w:rPr>
        <w:t>Connect PROGRAM, INIT and DONE lines to the CPLD</w:t>
      </w:r>
    </w:p>
    <w:p w:rsidR="00C05607" w:rsidRPr="00D5240E" w:rsidRDefault="00C05607" w:rsidP="00C05607">
      <w:pPr>
        <w:numPr>
          <w:ilvl w:val="0"/>
          <w:numId w:val="5"/>
        </w:numPr>
        <w:rPr>
          <w:lang w:val="en-GB"/>
        </w:rPr>
      </w:pPr>
      <w:proofErr w:type="spellStart"/>
      <w:r w:rsidRPr="00D5240E">
        <w:rPr>
          <w:lang w:val="en-GB"/>
        </w:rPr>
        <w:t>Pullup</w:t>
      </w:r>
      <w:proofErr w:type="spellEnd"/>
      <w:r w:rsidRPr="00D5240E">
        <w:rPr>
          <w:lang w:val="en-GB"/>
        </w:rPr>
        <w:t xml:space="preserve"> DONE 330Ω, INIT 4k7  PROGRAM  4k7</w:t>
      </w:r>
    </w:p>
    <w:p w:rsidR="00C05607" w:rsidRPr="00D5240E" w:rsidRDefault="00C05607" w:rsidP="00C05607">
      <w:pPr>
        <w:numPr>
          <w:ilvl w:val="0"/>
          <w:numId w:val="5"/>
        </w:numPr>
        <w:rPr>
          <w:lang w:val="en-GB"/>
        </w:rPr>
      </w:pPr>
      <w:r w:rsidRPr="00D5240E">
        <w:rPr>
          <w:lang w:val="en-GB"/>
        </w:rPr>
        <w:t xml:space="preserve">Connect </w:t>
      </w:r>
      <w:proofErr w:type="spellStart"/>
      <w:r w:rsidRPr="00D5240E">
        <w:rPr>
          <w:lang w:val="en-GB"/>
        </w:rPr>
        <w:t>V</w:t>
      </w:r>
      <w:r w:rsidR="00AF5049">
        <w:rPr>
          <w:lang w:val="en-GB"/>
        </w:rPr>
        <w:t>cc</w:t>
      </w:r>
      <w:r w:rsidRPr="00D5240E">
        <w:rPr>
          <w:lang w:val="en-GB"/>
        </w:rPr>
        <w:t>batt</w:t>
      </w:r>
      <w:proofErr w:type="spellEnd"/>
      <w:r w:rsidRPr="00D5240E">
        <w:rPr>
          <w:lang w:val="en-GB"/>
        </w:rPr>
        <w:t xml:space="preserve"> to GND</w:t>
      </w:r>
    </w:p>
    <w:p w:rsidR="00C05607" w:rsidRPr="00D5240E" w:rsidRDefault="00C05607" w:rsidP="00C05607">
      <w:pPr>
        <w:numPr>
          <w:ilvl w:val="0"/>
          <w:numId w:val="5"/>
        </w:numPr>
        <w:rPr>
          <w:lang w:val="en-GB"/>
        </w:rPr>
      </w:pPr>
      <w:r w:rsidRPr="00D5240E">
        <w:rPr>
          <w:lang w:val="en-GB"/>
        </w:rPr>
        <w:t xml:space="preserve">Wire DIN, DOUT and CCLK (series terminated) configuration lines to the CPLD </w:t>
      </w:r>
    </w:p>
    <w:p w:rsidR="00C05607" w:rsidRPr="00D5240E" w:rsidRDefault="00C05607" w:rsidP="00C05607">
      <w:pPr>
        <w:numPr>
          <w:ilvl w:val="0"/>
          <w:numId w:val="5"/>
        </w:numPr>
        <w:rPr>
          <w:lang w:val="en-GB"/>
        </w:rPr>
      </w:pPr>
      <w:r w:rsidRPr="00D5240E">
        <w:rPr>
          <w:lang w:val="en-GB"/>
        </w:rPr>
        <w:t xml:space="preserve">Allow for wiring RDWR and CSI to either </w:t>
      </w:r>
      <w:proofErr w:type="spellStart"/>
      <w:r w:rsidRPr="00D5240E">
        <w:rPr>
          <w:lang w:val="en-GB"/>
        </w:rPr>
        <w:t>Vcco</w:t>
      </w:r>
      <w:proofErr w:type="spellEnd"/>
      <w:r w:rsidRPr="00D5240E">
        <w:rPr>
          <w:lang w:val="en-GB"/>
        </w:rPr>
        <w:t xml:space="preserve"> or GND</w:t>
      </w:r>
    </w:p>
    <w:p w:rsidR="00C05607" w:rsidRPr="00D5240E" w:rsidRDefault="00C05607" w:rsidP="00C05607">
      <w:pPr>
        <w:rPr>
          <w:lang w:val="en-GB"/>
        </w:rPr>
      </w:pPr>
    </w:p>
    <w:p w:rsidR="00C05607" w:rsidRPr="00D5240E" w:rsidRDefault="00C05607" w:rsidP="00C05607">
      <w:pPr>
        <w:rPr>
          <w:lang w:val="en-GB"/>
        </w:rPr>
      </w:pPr>
    </w:p>
    <w:p w:rsidR="00C05607" w:rsidRPr="00D5240E" w:rsidRDefault="00C05607" w:rsidP="00C05607">
      <w:pPr>
        <w:rPr>
          <w:lang w:val="en-GB"/>
        </w:rPr>
      </w:pPr>
      <w:r w:rsidRPr="00D5240E">
        <w:rPr>
          <w:lang w:val="en-GB"/>
        </w:rPr>
        <w:t>The rules with respect to system monitor pins are:</w:t>
      </w:r>
      <w:r w:rsidR="00AF5049">
        <w:rPr>
          <w:lang w:val="en-GB"/>
        </w:rPr>
        <w:t xml:space="preserve">     --- </w:t>
      </w:r>
      <w:proofErr w:type="gramStart"/>
      <w:r w:rsidR="00AF5049">
        <w:rPr>
          <w:lang w:val="en-GB"/>
        </w:rPr>
        <w:t>check !!!!</w:t>
      </w:r>
      <w:proofErr w:type="gramEnd"/>
    </w:p>
    <w:p w:rsidR="00C05607" w:rsidRPr="00D5240E" w:rsidRDefault="00C05607" w:rsidP="00C05607">
      <w:pPr>
        <w:numPr>
          <w:ilvl w:val="0"/>
          <w:numId w:val="5"/>
        </w:numPr>
        <w:rPr>
          <w:lang w:val="en-GB"/>
        </w:rPr>
      </w:pPr>
      <w:r w:rsidRPr="00D5240E">
        <w:rPr>
          <w:lang w:val="en-GB"/>
        </w:rPr>
        <w:t>Do not use temperature sense lines DXN,DXP and short them to GND</w:t>
      </w:r>
    </w:p>
    <w:p w:rsidR="00C05607" w:rsidRPr="00D5240E" w:rsidRDefault="00C05607" w:rsidP="00C05607">
      <w:pPr>
        <w:numPr>
          <w:ilvl w:val="0"/>
          <w:numId w:val="5"/>
        </w:numPr>
        <w:rPr>
          <w:lang w:val="en-GB"/>
        </w:rPr>
      </w:pPr>
      <w:r w:rsidRPr="00D5240E">
        <w:rPr>
          <w:lang w:val="en-GB"/>
        </w:rPr>
        <w:t xml:space="preserve">Decouple </w:t>
      </w:r>
      <w:proofErr w:type="spellStart"/>
      <w:r w:rsidRPr="00D5240E">
        <w:rPr>
          <w:lang w:val="en-GB"/>
        </w:rPr>
        <w:t>analog</w:t>
      </w:r>
      <w:proofErr w:type="spellEnd"/>
      <w:r w:rsidRPr="00D5240E">
        <w:rPr>
          <w:lang w:val="en-GB"/>
        </w:rPr>
        <w:t xml:space="preserve"> power and GND according to UG370 with ferrite beads and wire the system monitor for internal reference (both </w:t>
      </w:r>
      <w:proofErr w:type="spellStart"/>
      <w:r w:rsidRPr="00D5240E">
        <w:rPr>
          <w:lang w:val="en-GB"/>
        </w:rPr>
        <w:t>Vref</w:t>
      </w:r>
      <w:proofErr w:type="spellEnd"/>
      <w:r w:rsidRPr="00D5240E">
        <w:rPr>
          <w:lang w:val="en-GB"/>
        </w:rPr>
        <w:t xml:space="preserve">  pins to </w:t>
      </w:r>
      <w:proofErr w:type="spellStart"/>
      <w:r w:rsidRPr="00D5240E">
        <w:rPr>
          <w:lang w:val="en-GB"/>
        </w:rPr>
        <w:t>analog</w:t>
      </w:r>
      <w:proofErr w:type="spellEnd"/>
      <w:r w:rsidRPr="00D5240E">
        <w:rPr>
          <w:lang w:val="en-GB"/>
        </w:rPr>
        <w:t xml:space="preserve"> GND)</w:t>
      </w:r>
    </w:p>
    <w:p w:rsidR="00C05607" w:rsidRPr="00D5240E" w:rsidRDefault="00C05607" w:rsidP="00C05607">
      <w:pPr>
        <w:numPr>
          <w:ilvl w:val="0"/>
          <w:numId w:val="5"/>
        </w:numPr>
        <w:rPr>
          <w:lang w:val="en-GB"/>
        </w:rPr>
      </w:pPr>
      <w:r w:rsidRPr="00D5240E">
        <w:rPr>
          <w:lang w:val="en-GB"/>
        </w:rPr>
        <w:t xml:space="preserve">Do not use </w:t>
      </w:r>
      <w:proofErr w:type="spellStart"/>
      <w:r w:rsidRPr="00D5240E">
        <w:rPr>
          <w:lang w:val="en-GB"/>
        </w:rPr>
        <w:t>analog</w:t>
      </w:r>
      <w:proofErr w:type="spellEnd"/>
      <w:r w:rsidRPr="00D5240E">
        <w:rPr>
          <w:lang w:val="en-GB"/>
        </w:rPr>
        <w:t xml:space="preserve"> sense lines </w:t>
      </w:r>
      <w:proofErr w:type="spellStart"/>
      <w:r w:rsidRPr="00D5240E">
        <w:rPr>
          <w:lang w:val="en-GB"/>
        </w:rPr>
        <w:t>Vn</w:t>
      </w:r>
      <w:proofErr w:type="spellEnd"/>
      <w:r w:rsidRPr="00D5240E">
        <w:rPr>
          <w:lang w:val="en-GB"/>
        </w:rPr>
        <w:t xml:space="preserve"> and </w:t>
      </w:r>
      <w:proofErr w:type="spellStart"/>
      <w:r w:rsidRPr="00D5240E">
        <w:rPr>
          <w:lang w:val="en-GB"/>
        </w:rPr>
        <w:t>Vp</w:t>
      </w:r>
      <w:proofErr w:type="spellEnd"/>
      <w:r w:rsidRPr="00D5240E">
        <w:rPr>
          <w:lang w:val="en-GB"/>
        </w:rPr>
        <w:t xml:space="preserve"> and connect to </w:t>
      </w:r>
      <w:proofErr w:type="spellStart"/>
      <w:r w:rsidRPr="00D5240E">
        <w:rPr>
          <w:lang w:val="en-GB"/>
        </w:rPr>
        <w:t>analog</w:t>
      </w:r>
      <w:proofErr w:type="spellEnd"/>
      <w:r w:rsidRPr="00D5240E">
        <w:rPr>
          <w:lang w:val="en-GB"/>
        </w:rPr>
        <w:t xml:space="preserve"> GND</w:t>
      </w:r>
    </w:p>
    <w:p w:rsidR="00C05607" w:rsidRPr="00D5240E" w:rsidRDefault="00C05607" w:rsidP="00C05607">
      <w:pPr>
        <w:rPr>
          <w:lang w:val="en-GB"/>
        </w:rPr>
      </w:pPr>
    </w:p>
    <w:p w:rsidR="006471B6" w:rsidRPr="00D5240E" w:rsidRDefault="006471B6">
      <w:pPr>
        <w:overflowPunct/>
        <w:autoSpaceDE/>
        <w:adjustRightInd/>
        <w:rPr>
          <w:rFonts w:ascii="Arial" w:eastAsiaTheme="minorEastAsia" w:hAnsi="Arial"/>
          <w:b/>
          <w:sz w:val="28"/>
          <w:lang w:val="en-GB"/>
        </w:rPr>
      </w:pPr>
    </w:p>
    <w:p w:rsidR="006471B6" w:rsidRPr="00D5240E" w:rsidRDefault="0085541D">
      <w:pPr>
        <w:pStyle w:val="berschrift2"/>
        <w:rPr>
          <w:lang w:val="en-GB"/>
        </w:rPr>
      </w:pPr>
      <w:bookmarkStart w:id="69" w:name="_Toc325553967"/>
      <w:r w:rsidRPr="00D5240E">
        <w:rPr>
          <w:lang w:val="en-GB"/>
        </w:rPr>
        <w:t>Glossary</w:t>
      </w:r>
      <w:bookmarkEnd w:id="69"/>
    </w:p>
    <w:p w:rsidR="006471B6" w:rsidRPr="00D5240E" w:rsidRDefault="006471B6">
      <w:pPr>
        <w:rPr>
          <w:lang w:val="en-GB"/>
        </w:rPr>
      </w:pPr>
    </w:p>
    <w:tbl>
      <w:tblPr>
        <w:tblStyle w:val="Tabellenraster"/>
        <w:tblW w:w="8755" w:type="dxa"/>
        <w:tblLook w:val="04A0" w:firstRow="1" w:lastRow="0" w:firstColumn="1" w:lastColumn="0" w:noHBand="0" w:noVBand="1"/>
      </w:tblPr>
      <w:tblGrid>
        <w:gridCol w:w="1526"/>
        <w:gridCol w:w="7229"/>
      </w:tblGrid>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1000BASE</w:t>
            </w:r>
            <w:r w:rsidRPr="00D5240E">
              <w:rPr>
                <w:rFonts w:ascii="MS Mincho" w:eastAsia="MS Mincho" w:hAnsi="MS Mincho" w:cs="MS Mincho" w:hint="eastAsia"/>
                <w:lang w:val="en-US"/>
              </w:rPr>
              <w:noBreakHyphen/>
            </w:r>
            <w:r w:rsidRPr="00D5240E">
              <w:t>SX</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 xml:space="preserve">Ethernet optical (multimode) physical layer </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8b/10b</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Industry standard data encoding scheme for purpose of DC balance and run length limitation  (bit change enforcement)</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ATCA</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Advanced TCA, Advanced Telecommunications Computing Architecture</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proofErr w:type="spellStart"/>
            <w:r w:rsidRPr="00D5240E">
              <w:t>Avago</w:t>
            </w:r>
            <w:proofErr w:type="spellEnd"/>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rsidP="00DF24FE">
            <w:pPr>
              <w:rPr>
                <w:lang w:val="en-US"/>
              </w:rPr>
            </w:pPr>
            <w:r w:rsidRPr="00D5240E">
              <w:rPr>
                <w:lang w:val="en-US"/>
              </w:rPr>
              <w:t xml:space="preserve">Manufacturer of 12-channel </w:t>
            </w:r>
            <w:proofErr w:type="spellStart"/>
            <w:r w:rsidRPr="00D5240E">
              <w:rPr>
                <w:lang w:val="en-US"/>
              </w:rPr>
              <w:t>opto</w:t>
            </w:r>
            <w:proofErr w:type="spellEnd"/>
            <w:r w:rsidRPr="00D5240E">
              <w:rPr>
                <w:lang w:val="en-US"/>
              </w:rPr>
              <w:t xml:space="preserve">-electrical transceivers. The </w:t>
            </w:r>
            <w:proofErr w:type="spellStart"/>
            <w:r w:rsidRPr="00D5240E">
              <w:rPr>
                <w:lang w:val="en-US"/>
              </w:rPr>
              <w:t>Avago</w:t>
            </w:r>
            <w:proofErr w:type="spellEnd"/>
            <w:r w:rsidRPr="00D5240E">
              <w:rPr>
                <w:lang w:val="en-US"/>
              </w:rPr>
              <w:t xml:space="preserve"> transceivers used on </w:t>
            </w:r>
            <w:r w:rsidR="000104CB" w:rsidRPr="00D5240E">
              <w:rPr>
                <w:lang w:val="en-US"/>
              </w:rPr>
              <w:t>L1Topo</w:t>
            </w:r>
            <w:r w:rsidRPr="00D5240E">
              <w:rPr>
                <w:lang w:val="en-US"/>
              </w:rPr>
              <w:t xml:space="preserve"> </w:t>
            </w:r>
            <w:r w:rsidR="00316545" w:rsidRPr="00D5240E">
              <w:rPr>
                <w:lang w:val="en-US"/>
              </w:rPr>
              <w:t xml:space="preserve">are </w:t>
            </w:r>
            <w:r w:rsidR="00DF24FE" w:rsidRPr="00D5240E">
              <w:rPr>
                <w:lang w:val="en-US"/>
              </w:rPr>
              <w:t xml:space="preserve">of </w:t>
            </w:r>
            <w:proofErr w:type="spellStart"/>
            <w:r w:rsidR="00DF24FE" w:rsidRPr="00D5240E">
              <w:rPr>
                <w:lang w:val="en-US"/>
              </w:rPr>
              <w:t>miniPOD</w:t>
            </w:r>
            <w:proofErr w:type="spellEnd"/>
            <w:r w:rsidR="00DF24FE" w:rsidRPr="00D5240E">
              <w:rPr>
                <w:lang w:val="en-US"/>
              </w:rPr>
              <w:t xml:space="preserve"> type</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 xml:space="preserve">Base </w:t>
            </w:r>
            <w:proofErr w:type="spellStart"/>
            <w:r w:rsidRPr="00D5240E">
              <w:t>interface</w:t>
            </w:r>
            <w:proofErr w:type="spellEnd"/>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ATCA compliant backplanes provide pre-defined redundant IP connectivity via Ethernet 10/100/1000 from each slot to two modules in the crate (dual star)</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BLT</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Backplane And Link Tester module, fits in CMM slot of the L1Calo processor backplane</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CAN</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Controller Area Network, a differential serial bus (automotive)</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CML</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 xml:space="preserve">Current Mode Logic, a high-speed differential </w:t>
            </w:r>
            <w:proofErr w:type="spellStart"/>
            <w:r w:rsidRPr="00D5240E">
              <w:rPr>
                <w:lang w:val="en-US"/>
              </w:rPr>
              <w:t>signalling</w:t>
            </w:r>
            <w:proofErr w:type="spellEnd"/>
            <w:r w:rsidRPr="00D5240E">
              <w:rPr>
                <w:lang w:val="en-US"/>
              </w:rPr>
              <w:t xml:space="preserve"> standard</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550B4A">
            <w:r>
              <w:t>CMX</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Future replacement of the L1Calo Common Merger Module</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CTP</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The Central Trigger Processor of ATLAS</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DAQ</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Data Acquisition (link). Physical layer G-link compatible</w:t>
            </w:r>
            <w:r w:rsidR="00316545" w:rsidRPr="00D5240E">
              <w:rPr>
                <w:lang w:val="en-US"/>
              </w:rPr>
              <w:t xml:space="preserve"> (L1Calo standard)</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FMC</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 xml:space="preserve">FPGA Mezzanine Card, as defined in VITA-57. Connector types </w:t>
            </w:r>
            <w:proofErr w:type="spellStart"/>
            <w:r w:rsidRPr="00D5240E">
              <w:rPr>
                <w:lang w:val="en-US"/>
              </w:rPr>
              <w:t>Samtec</w:t>
            </w:r>
            <w:proofErr w:type="spellEnd"/>
            <w:r w:rsidRPr="00D5240E">
              <w:rPr>
                <w:lang w:val="en-US"/>
              </w:rPr>
              <w:t xml:space="preserve"> SEAF/SEAM or compatible</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G-link</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 xml:space="preserve">Pre-historic HP/Agilent </w:t>
            </w:r>
            <w:proofErr w:type="spellStart"/>
            <w:r w:rsidRPr="00D5240E">
              <w:rPr>
                <w:lang w:val="en-US"/>
              </w:rPr>
              <w:t>Phy</w:t>
            </w:r>
            <w:proofErr w:type="spellEnd"/>
            <w:r w:rsidRPr="00D5240E">
              <w:rPr>
                <w:lang w:val="en-US"/>
              </w:rPr>
              <w:t xml:space="preserve"> chip.   ~ 1Gb/s, proprietary link encoding scheme</w:t>
            </w:r>
          </w:p>
        </w:tc>
      </w:tr>
      <w:tr w:rsidR="006471B6" w:rsidRPr="00D5240E">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DF24FE">
            <w:r w:rsidRPr="00D5240E">
              <w:t>GOLD</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roofErr w:type="spellStart"/>
            <w:r w:rsidRPr="00D5240E">
              <w:t>Generic</w:t>
            </w:r>
            <w:proofErr w:type="spellEnd"/>
            <w:r w:rsidRPr="00D5240E">
              <w:t xml:space="preserve"> </w:t>
            </w:r>
            <w:proofErr w:type="spellStart"/>
            <w:r w:rsidRPr="00D5240E">
              <w:t>Opto</w:t>
            </w:r>
            <w:proofErr w:type="spellEnd"/>
            <w:r w:rsidRPr="00D5240E">
              <w:t xml:space="preserve"> Link Demonstrator</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IBERT</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Xilinx automated bit error rate test tool for MGTs</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IPMB</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Intelligent Platform Management Bus (redundant, IPMB-A and IPMB-B), located in ATCA zone 1</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 xml:space="preserve">LVDS </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 xml:space="preserve">Low-Voltage Differential </w:t>
            </w:r>
            <w:r w:rsidR="00657706" w:rsidRPr="00D5240E">
              <w:rPr>
                <w:lang w:val="en-US"/>
              </w:rPr>
              <w:t>Signaling</w:t>
            </w:r>
            <w:r w:rsidRPr="00D5240E">
              <w:rPr>
                <w:lang w:val="en-US"/>
              </w:rPr>
              <w:t xml:space="preserve"> standard</w:t>
            </w:r>
          </w:p>
        </w:tc>
      </w:tr>
      <w:tr w:rsidR="006471B6" w:rsidRPr="00D5240E">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lastRenderedPageBreak/>
              <w:t>MGT</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Multi-Gigabit Transceiver</w:t>
            </w:r>
          </w:p>
        </w:tc>
      </w:tr>
      <w:tr w:rsidR="00316545" w:rsidRPr="00876BDB">
        <w:tc>
          <w:tcPr>
            <w:tcW w:w="1526" w:type="dxa"/>
            <w:tcBorders>
              <w:top w:val="single" w:sz="4" w:space="0" w:color="auto"/>
              <w:left w:val="single" w:sz="4" w:space="0" w:color="auto"/>
              <w:bottom w:val="single" w:sz="4" w:space="0" w:color="auto"/>
              <w:right w:val="single" w:sz="4" w:space="0" w:color="auto"/>
            </w:tcBorders>
          </w:tcPr>
          <w:p w:rsidR="00316545" w:rsidRPr="00D5240E" w:rsidRDefault="00316545">
            <w:proofErr w:type="spellStart"/>
            <w:r w:rsidRPr="00D5240E">
              <w:t>miniPOD</w:t>
            </w:r>
            <w:proofErr w:type="spellEnd"/>
          </w:p>
        </w:tc>
        <w:tc>
          <w:tcPr>
            <w:tcW w:w="7229" w:type="dxa"/>
            <w:tcBorders>
              <w:top w:val="single" w:sz="4" w:space="0" w:color="auto"/>
              <w:left w:val="single" w:sz="4" w:space="0" w:color="auto"/>
              <w:bottom w:val="single" w:sz="4" w:space="0" w:color="auto"/>
              <w:right w:val="single" w:sz="4" w:space="0" w:color="auto"/>
            </w:tcBorders>
          </w:tcPr>
          <w:p w:rsidR="00316545" w:rsidRPr="00D5240E" w:rsidRDefault="00316545">
            <w:pPr>
              <w:rPr>
                <w:lang w:val="en-US"/>
              </w:rPr>
            </w:pPr>
            <w:r w:rsidRPr="00D5240E">
              <w:rPr>
                <w:lang w:val="en-US"/>
              </w:rPr>
              <w:t xml:space="preserve">High density 12-channel </w:t>
            </w:r>
            <w:proofErr w:type="spellStart"/>
            <w:r w:rsidRPr="00D5240E">
              <w:rPr>
                <w:lang w:val="en-US"/>
              </w:rPr>
              <w:t>opto</w:t>
            </w:r>
            <w:proofErr w:type="spellEnd"/>
            <w:r w:rsidRPr="00D5240E">
              <w:rPr>
                <w:lang w:val="en-US"/>
              </w:rPr>
              <w:t>-electric transceiver</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MPO/MTP</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 xml:space="preserve">Industry standard optical connector for </w:t>
            </w:r>
            <w:proofErr w:type="spellStart"/>
            <w:r w:rsidRPr="00D5240E">
              <w:rPr>
                <w:lang w:val="en-US"/>
              </w:rPr>
              <w:t>fibre</w:t>
            </w:r>
            <w:proofErr w:type="spellEnd"/>
            <w:r w:rsidRPr="00D5240E">
              <w:rPr>
                <w:lang w:val="en-US"/>
              </w:rPr>
              <w:t xml:space="preserve"> bundles,  here 12-72 </w:t>
            </w:r>
            <w:proofErr w:type="spellStart"/>
            <w:r w:rsidRPr="00D5240E">
              <w:rPr>
                <w:lang w:val="en-US"/>
              </w:rPr>
              <w:t>fibres</w:t>
            </w:r>
            <w:proofErr w:type="spellEnd"/>
            <w:r w:rsidRPr="00D5240E">
              <w:rPr>
                <w:lang w:val="en-US"/>
              </w:rPr>
              <w:t xml:space="preserve"> </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proofErr w:type="spellStart"/>
            <w:r w:rsidRPr="00D5240E">
              <w:t>Phy</w:t>
            </w:r>
            <w:proofErr w:type="spellEnd"/>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A device implementing the physical level (electrical representation) of a network protocol</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Quad</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 xml:space="preserve">The Virtex-6 </w:t>
            </w:r>
            <w:proofErr w:type="spellStart"/>
            <w:r w:rsidRPr="00D5240E">
              <w:rPr>
                <w:lang w:val="en-US"/>
              </w:rPr>
              <w:t>Serialiser</w:t>
            </w:r>
            <w:proofErr w:type="spellEnd"/>
            <w:r w:rsidRPr="00D5240E">
              <w:rPr>
                <w:lang w:val="en-US"/>
              </w:rPr>
              <w:t>/</w:t>
            </w:r>
            <w:proofErr w:type="spellStart"/>
            <w:r w:rsidRPr="00D5240E">
              <w:rPr>
                <w:lang w:val="en-US"/>
              </w:rPr>
              <w:t>Deserialiser</w:t>
            </w:r>
            <w:proofErr w:type="spellEnd"/>
            <w:r w:rsidRPr="00D5240E">
              <w:rPr>
                <w:lang w:val="en-US"/>
              </w:rPr>
              <w:t xml:space="preserve"> circuits  are arranged in tiles of four MGT links each</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ROI</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 xml:space="preserve">Region of Interest, as </w:t>
            </w:r>
            <w:proofErr w:type="spellStart"/>
            <w:r w:rsidRPr="00D5240E">
              <w:rPr>
                <w:lang w:val="en-US"/>
              </w:rPr>
              <w:t>signalled</w:t>
            </w:r>
            <w:proofErr w:type="spellEnd"/>
            <w:r w:rsidRPr="00D5240E">
              <w:rPr>
                <w:lang w:val="en-US"/>
              </w:rPr>
              <w:t xml:space="preserve"> to 2</w:t>
            </w:r>
            <w:r w:rsidRPr="00D5240E">
              <w:rPr>
                <w:vertAlign w:val="superscript"/>
                <w:lang w:val="en-US"/>
              </w:rPr>
              <w:t>nd</w:t>
            </w:r>
            <w:r w:rsidRPr="00D5240E">
              <w:rPr>
                <w:lang w:val="en-US"/>
              </w:rPr>
              <w:t xml:space="preserve"> level trigger. ROI link to Level-2 has G-link data format</w:t>
            </w:r>
            <w:r w:rsidR="00316545" w:rsidRPr="00D5240E">
              <w:rPr>
                <w:lang w:val="en-US"/>
              </w:rPr>
              <w:t xml:space="preserve"> (L1Calo standard)</w:t>
            </w:r>
          </w:p>
        </w:tc>
      </w:tr>
      <w:tr w:rsidR="006471B6" w:rsidRPr="00D5240E">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RTDP</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rsidP="00657706">
            <w:r w:rsidRPr="00D5240E">
              <w:rPr>
                <w:lang w:val="en-US"/>
              </w:rPr>
              <w:t xml:space="preserve">Real-time data path, i.e. the data path going to the CTP. </w:t>
            </w:r>
            <w:r w:rsidR="00657706" w:rsidRPr="00D5240E">
              <w:rPr>
                <w:lang w:val="en-US"/>
              </w:rPr>
              <w:t>Latency critical path.</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RTM</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Rear Transition Module (note: ATCA RTMs mate with the front modules directly in Zone 3, not via the backplane)</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SGMII</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 xml:space="preserve">Serial Gigabit Media Independent Interface (for Ethernet </w:t>
            </w:r>
            <w:proofErr w:type="spellStart"/>
            <w:r w:rsidRPr="00D5240E">
              <w:rPr>
                <w:lang w:val="en-US"/>
              </w:rPr>
              <w:t>Phy</w:t>
            </w:r>
            <w:proofErr w:type="spellEnd"/>
            <w:r w:rsidRPr="00D5240E">
              <w:rPr>
                <w:lang w:val="en-US"/>
              </w:rPr>
              <w:t>), 1.25Gb/s</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316545">
            <w:r w:rsidRPr="00D5240E">
              <w:t>SFP</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316545">
            <w:pPr>
              <w:rPr>
                <w:lang w:val="en-US"/>
              </w:rPr>
            </w:pPr>
            <w:r w:rsidRPr="00D5240E">
              <w:rPr>
                <w:lang w:val="en-US"/>
              </w:rPr>
              <w:t xml:space="preserve">Small Form factor Pluggable, electromechanical standard for </w:t>
            </w:r>
            <w:proofErr w:type="spellStart"/>
            <w:r w:rsidRPr="00D5240E">
              <w:rPr>
                <w:lang w:val="en-US"/>
              </w:rPr>
              <w:t>opto</w:t>
            </w:r>
            <w:proofErr w:type="spellEnd"/>
            <w:r w:rsidRPr="00D5240E">
              <w:rPr>
                <w:lang w:val="en-US"/>
              </w:rPr>
              <w:t xml:space="preserve"> transceiver</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proofErr w:type="spellStart"/>
            <w:r w:rsidRPr="00D5240E">
              <w:t>TTCDec</w:t>
            </w:r>
            <w:proofErr w:type="spellEnd"/>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 xml:space="preserve">L1Calo specific mezzanine module for connection to the ATLAS Timing, Trigger and Control system, based on the </w:t>
            </w:r>
            <w:proofErr w:type="spellStart"/>
            <w:r w:rsidRPr="00D5240E">
              <w:rPr>
                <w:lang w:val="en-US"/>
              </w:rPr>
              <w:t>TTCrx</w:t>
            </w:r>
            <w:proofErr w:type="spellEnd"/>
            <w:r w:rsidRPr="00D5240E">
              <w:rPr>
                <w:lang w:val="en-US"/>
              </w:rPr>
              <w:t xml:space="preserve"> chip</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VME(</w:t>
            </w:r>
            <w:proofErr w:type="spellStart"/>
            <w:r w:rsidRPr="00D5240E">
              <w:t>bus</w:t>
            </w:r>
            <w:proofErr w:type="spellEnd"/>
            <w:r w:rsidRPr="00D5240E">
              <w:t>)</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rsidP="00050691">
            <w:pPr>
              <w:rPr>
                <w:lang w:val="en-US"/>
              </w:rPr>
            </w:pPr>
            <w:r w:rsidRPr="00D5240E">
              <w:rPr>
                <w:lang w:val="en-US"/>
              </w:rPr>
              <w:t xml:space="preserve">Versa Module </w:t>
            </w:r>
            <w:proofErr w:type="spellStart"/>
            <w:r w:rsidRPr="00D5240E">
              <w:rPr>
                <w:lang w:val="en-US"/>
              </w:rPr>
              <w:t>Eurocard</w:t>
            </w:r>
            <w:proofErr w:type="spellEnd"/>
            <w:r w:rsidRPr="00D5240E">
              <w:rPr>
                <w:lang w:val="en-US"/>
              </w:rPr>
              <w:t xml:space="preserve"> (bus). </w:t>
            </w:r>
            <w:r w:rsidR="000104CB" w:rsidRPr="00D5240E">
              <w:rPr>
                <w:lang w:val="en-US"/>
              </w:rPr>
              <w:t>L1Topo</w:t>
            </w:r>
            <w:r w:rsidRPr="00D5240E">
              <w:rPr>
                <w:lang w:val="en-US"/>
              </w:rPr>
              <w:t xml:space="preserve"> is optionally connected to a VME module for purpose of module control, v</w:t>
            </w:r>
            <w:r w:rsidR="00050691">
              <w:rPr>
                <w:lang w:val="en-US"/>
              </w:rPr>
              <w:t>ia a bidirectional serial link initially</w:t>
            </w:r>
          </w:p>
        </w:tc>
      </w:tr>
      <w:tr w:rsidR="006471B6" w:rsidRPr="00876BDB">
        <w:tc>
          <w:tcPr>
            <w:tcW w:w="1526" w:type="dxa"/>
            <w:tcBorders>
              <w:top w:val="single" w:sz="4" w:space="0" w:color="auto"/>
              <w:left w:val="single" w:sz="4" w:space="0" w:color="auto"/>
              <w:bottom w:val="single" w:sz="4" w:space="0" w:color="auto"/>
              <w:right w:val="single" w:sz="4" w:space="0" w:color="auto"/>
            </w:tcBorders>
            <w:hideMark/>
          </w:tcPr>
          <w:p w:rsidR="006471B6" w:rsidRPr="00D5240E" w:rsidRDefault="0085541D">
            <w:r w:rsidRPr="00D5240E">
              <w:t>Zone</w:t>
            </w:r>
          </w:p>
        </w:tc>
        <w:tc>
          <w:tcPr>
            <w:tcW w:w="7229" w:type="dxa"/>
            <w:tcBorders>
              <w:top w:val="single" w:sz="4" w:space="0" w:color="auto"/>
              <w:left w:val="single" w:sz="4" w:space="0" w:color="auto"/>
              <w:bottom w:val="single" w:sz="4" w:space="0" w:color="auto"/>
              <w:right w:val="single" w:sz="4" w:space="0" w:color="auto"/>
            </w:tcBorders>
            <w:hideMark/>
          </w:tcPr>
          <w:p w:rsidR="006471B6" w:rsidRPr="00D5240E" w:rsidRDefault="0085541D">
            <w:pPr>
              <w:rPr>
                <w:lang w:val="en-US"/>
              </w:rPr>
            </w:pPr>
            <w:r w:rsidRPr="00D5240E">
              <w:rPr>
                <w:lang w:val="en-US"/>
              </w:rPr>
              <w:t>ATCA connector zones 1 (mainly power), 2 (backplane data links), 3 (RTM connections)</w:t>
            </w:r>
          </w:p>
        </w:tc>
      </w:tr>
    </w:tbl>
    <w:p w:rsidR="006471B6" w:rsidRPr="00D5240E" w:rsidRDefault="0085541D">
      <w:pPr>
        <w:pStyle w:val="berschrift2"/>
        <w:rPr>
          <w:lang w:val="en-GB"/>
        </w:rPr>
      </w:pPr>
      <w:bookmarkStart w:id="70" w:name="_Toc325553968"/>
      <w:r w:rsidRPr="00D5240E">
        <w:rPr>
          <w:lang w:val="en-GB"/>
        </w:rPr>
        <w:t>Change log</w:t>
      </w:r>
      <w:bookmarkEnd w:id="70"/>
    </w:p>
    <w:p w:rsidR="006471B6" w:rsidRPr="00D5240E" w:rsidRDefault="00657706">
      <w:pPr>
        <w:rPr>
          <w:lang w:val="en-GB"/>
        </w:rPr>
      </w:pPr>
      <w:r w:rsidRPr="00D5240E">
        <w:rPr>
          <w:lang w:val="en-GB"/>
        </w:rPr>
        <w:t>2012</w:t>
      </w:r>
    </w:p>
    <w:p w:rsidR="006471B6" w:rsidRPr="00D5240E" w:rsidRDefault="00836DBC">
      <w:pPr>
        <w:rPr>
          <w:lang w:val="en-GB"/>
        </w:rPr>
      </w:pPr>
      <w:r>
        <w:rPr>
          <w:lang w:val="en-GB"/>
        </w:rPr>
        <w:t>May 23 – initial version</w:t>
      </w:r>
    </w:p>
    <w:p w:rsidR="006471B6" w:rsidRPr="00D5240E" w:rsidRDefault="006471B6">
      <w:pPr>
        <w:rPr>
          <w:lang w:val="en-GB"/>
        </w:rPr>
      </w:pPr>
    </w:p>
    <w:sectPr w:rsidR="006471B6" w:rsidRPr="00D5240E">
      <w:headerReference w:type="default" r:id="rId15"/>
      <w:footerReference w:type="default" r:id="rId16"/>
      <w:pgSz w:w="11907" w:h="16840"/>
      <w:pgMar w:top="1440" w:right="1797" w:bottom="1560" w:left="1797"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586" w:rsidRDefault="00641586">
      <w:pPr>
        <w:rPr>
          <w:lang w:val="en-GB"/>
        </w:rPr>
      </w:pPr>
      <w:r>
        <w:rPr>
          <w:lang w:val="en-GB"/>
        </w:rPr>
        <w:separator/>
      </w:r>
    </w:p>
  </w:endnote>
  <w:endnote w:type="continuationSeparator" w:id="0">
    <w:p w:rsidR="00641586" w:rsidRDefault="00641586">
      <w:pPr>
        <w:rPr>
          <w:lang w:val="en-GB"/>
        </w:rPr>
      </w:pPr>
      <w:r>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586" w:rsidRDefault="00641586">
    <w:pPr>
      <w:pStyle w:val="Fuzeile"/>
      <w:rPr>
        <w:rFonts w:ascii="Arial" w:hAnsi="Arial"/>
        <w:b/>
        <w:lang w:val="en-GB"/>
      </w:rPr>
    </w:pPr>
    <w:proofErr w:type="gramStart"/>
    <w:r>
      <w:rPr>
        <w:rStyle w:val="Seitenzahl"/>
        <w:rFonts w:ascii="Arial" w:hAnsi="Arial"/>
        <w:b/>
        <w:lang w:val="en-US"/>
      </w:rPr>
      <w:t>L1Topo :</w:t>
    </w:r>
    <w:proofErr w:type="gramEnd"/>
    <w:r>
      <w:rPr>
        <w:rStyle w:val="Seitenzahl"/>
        <w:rFonts w:ascii="Arial" w:hAnsi="Arial"/>
        <w:b/>
        <w:lang w:val="en-US"/>
      </w:rPr>
      <w:t xml:space="preserve"> Project Specification</w:t>
    </w:r>
    <w:r>
      <w:rPr>
        <w:rStyle w:val="Seitenzahl"/>
        <w:rFonts w:ascii="Arial" w:hAnsi="Arial"/>
        <w:b/>
        <w:lang w:val="en-US"/>
      </w:rPr>
      <w:tab/>
    </w:r>
    <w:r>
      <w:rPr>
        <w:rStyle w:val="Seitenzahl"/>
        <w:rFonts w:ascii="Arial" w:hAnsi="Arial"/>
        <w:b/>
        <w:lang w:val="en-US"/>
      </w:rPr>
      <w:tab/>
      <w:t xml:space="preserve">Page </w:t>
    </w:r>
    <w:r>
      <w:rPr>
        <w:rStyle w:val="Seitenzahl"/>
        <w:rFonts w:ascii="Arial" w:hAnsi="Arial"/>
        <w:b/>
        <w:lang w:val="en-US"/>
      </w:rPr>
      <w:fldChar w:fldCharType="begin"/>
    </w:r>
    <w:r>
      <w:rPr>
        <w:rStyle w:val="Seitenzahl"/>
        <w:rFonts w:ascii="Arial" w:hAnsi="Arial"/>
        <w:b/>
        <w:lang w:val="en-US"/>
      </w:rPr>
      <w:instrText xml:space="preserve"> PAGE </w:instrText>
    </w:r>
    <w:r>
      <w:rPr>
        <w:rStyle w:val="Seitenzahl"/>
        <w:rFonts w:ascii="Arial" w:hAnsi="Arial"/>
        <w:b/>
        <w:lang w:val="en-US"/>
      </w:rPr>
      <w:fldChar w:fldCharType="separate"/>
    </w:r>
    <w:r w:rsidR="00FB17F5">
      <w:rPr>
        <w:rStyle w:val="Seitenzahl"/>
        <w:rFonts w:ascii="Arial" w:hAnsi="Arial"/>
        <w:b/>
        <w:noProof/>
        <w:lang w:val="en-US"/>
      </w:rPr>
      <w:t>5</w:t>
    </w:r>
    <w:r>
      <w:rPr>
        <w:rStyle w:val="Seitenzahl"/>
        <w:rFonts w:ascii="Arial" w:hAnsi="Arial"/>
        <w:b/>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586" w:rsidRDefault="00641586">
      <w:pPr>
        <w:rPr>
          <w:lang w:val="en-GB"/>
        </w:rPr>
      </w:pPr>
      <w:r>
        <w:rPr>
          <w:lang w:val="en-GB"/>
        </w:rPr>
        <w:separator/>
      </w:r>
    </w:p>
  </w:footnote>
  <w:footnote w:type="continuationSeparator" w:id="0">
    <w:p w:rsidR="00641586" w:rsidRDefault="00641586">
      <w:pPr>
        <w:rPr>
          <w:lang w:val="en-GB"/>
        </w:rPr>
      </w:pPr>
      <w:r>
        <w:rPr>
          <w:lang w:val="en-GB"/>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586" w:rsidRDefault="00641586">
    <w:pPr>
      <w:pStyle w:val="Kopfzeile"/>
      <w:jc w:val="center"/>
      <w:rPr>
        <w:rFonts w:ascii="Arial" w:hAnsi="Arial"/>
        <w:b/>
        <w:lang w:val="en-GB"/>
      </w:rPr>
    </w:pPr>
    <w:r>
      <w:rPr>
        <w:rFonts w:ascii="Arial" w:hAnsi="Arial"/>
        <w:b/>
        <w:lang w:val="en-GB"/>
      </w:rPr>
      <w:t>ATLAS Level-1 Trigger</w:t>
    </w:r>
  </w:p>
  <w:p w:rsidR="00641586" w:rsidRDefault="00641586">
    <w:pPr>
      <w:pStyle w:val="Kopfzeile"/>
      <w:jc w:val="center"/>
      <w:rPr>
        <w:rFonts w:ascii="Arial" w:hAnsi="Arial"/>
        <w:b/>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3BA8A98"/>
    <w:lvl w:ilvl="0">
      <w:start w:val="1"/>
      <w:numFmt w:val="decimal"/>
      <w:pStyle w:val="berschrift1"/>
      <w:lvlText w:val="%1"/>
      <w:legacy w:legacy="1" w:legacySpace="120" w:legacyIndent="432"/>
      <w:lvlJc w:val="left"/>
      <w:pPr>
        <w:ind w:left="432" w:hanging="432"/>
      </w:pPr>
    </w:lvl>
    <w:lvl w:ilvl="1">
      <w:start w:val="1"/>
      <w:numFmt w:val="decimal"/>
      <w:pStyle w:val="berschrift2"/>
      <w:lvlText w:val="%1.%2"/>
      <w:legacy w:legacy="1" w:legacySpace="120" w:legacyIndent="576"/>
      <w:lvlJc w:val="left"/>
      <w:pPr>
        <w:ind w:left="576" w:hanging="576"/>
      </w:pPr>
    </w:lvl>
    <w:lvl w:ilvl="2">
      <w:start w:val="1"/>
      <w:numFmt w:val="decimal"/>
      <w:pStyle w:val="berschrift3"/>
      <w:lvlText w:val="%1.%2.%3"/>
      <w:legacy w:legacy="1" w:legacySpace="120" w:legacyIndent="720"/>
      <w:lvlJc w:val="left"/>
      <w:pPr>
        <w:ind w:left="1146" w:hanging="720"/>
      </w:pPr>
    </w:lvl>
    <w:lvl w:ilvl="3">
      <w:start w:val="1"/>
      <w:numFmt w:val="decimal"/>
      <w:pStyle w:val="berschrift4"/>
      <w:lvlText w:val="%1.%2.%3.%4"/>
      <w:legacy w:legacy="1" w:legacySpace="120" w:legacyIndent="864"/>
      <w:lvlJc w:val="left"/>
      <w:pPr>
        <w:ind w:left="864" w:hanging="864"/>
      </w:pPr>
    </w:lvl>
    <w:lvl w:ilvl="4">
      <w:start w:val="1"/>
      <w:numFmt w:val="decimal"/>
      <w:pStyle w:val="berschrift5"/>
      <w:lvlText w:val="%1.%2.%3.%4.%5"/>
      <w:legacy w:legacy="1" w:legacySpace="120" w:legacyIndent="1008"/>
      <w:lvlJc w:val="left"/>
      <w:pPr>
        <w:ind w:left="1008" w:hanging="1008"/>
      </w:pPr>
    </w:lvl>
    <w:lvl w:ilvl="5">
      <w:start w:val="1"/>
      <w:numFmt w:val="decimal"/>
      <w:pStyle w:val="berschrift6"/>
      <w:lvlText w:val="%1.%2.%3.%4.%5.%6"/>
      <w:legacy w:legacy="1" w:legacySpace="120" w:legacyIndent="1152"/>
      <w:lvlJc w:val="left"/>
      <w:pPr>
        <w:ind w:left="1152" w:hanging="1152"/>
      </w:pPr>
    </w:lvl>
    <w:lvl w:ilvl="6">
      <w:start w:val="1"/>
      <w:numFmt w:val="decimal"/>
      <w:pStyle w:val="berschrift7"/>
      <w:lvlText w:val="%1.%2.%3.%4.%5.%6.%7"/>
      <w:legacy w:legacy="1" w:legacySpace="120" w:legacyIndent="1296"/>
      <w:lvlJc w:val="left"/>
      <w:pPr>
        <w:ind w:left="1296" w:hanging="1296"/>
      </w:pPr>
    </w:lvl>
    <w:lvl w:ilvl="7">
      <w:start w:val="1"/>
      <w:numFmt w:val="decimal"/>
      <w:pStyle w:val="berschrift8"/>
      <w:lvlText w:val="%1.%2.%3.%4.%5.%6.%7.%8"/>
      <w:legacy w:legacy="1" w:legacySpace="120" w:legacyIndent="1440"/>
      <w:lvlJc w:val="left"/>
      <w:pPr>
        <w:ind w:left="1440" w:hanging="1440"/>
      </w:pPr>
    </w:lvl>
    <w:lvl w:ilvl="8">
      <w:start w:val="1"/>
      <w:numFmt w:val="decimal"/>
      <w:pStyle w:val="berschrift9"/>
      <w:lvlText w:val="%1.%2.%3.%4.%5.%6.%7.%8.%9"/>
      <w:legacy w:legacy="1" w:legacySpace="120" w:legacyIndent="1584"/>
      <w:lvlJc w:val="left"/>
      <w:pPr>
        <w:ind w:left="1584" w:hanging="1584"/>
      </w:pPr>
    </w:lvl>
  </w:abstractNum>
  <w:abstractNum w:abstractNumId="1">
    <w:nsid w:val="00000001"/>
    <w:multiLevelType w:val="multilevel"/>
    <w:tmpl w:val="43C8D8E4"/>
    <w:lvl w:ilvl="0">
      <w:start w:val="3"/>
      <w:numFmt w:val="decimal"/>
      <w:pStyle w:val="bulletsub-section"/>
      <w:lvlText w:val="%1"/>
      <w:lvlJc w:val="left"/>
      <w:pPr>
        <w:tabs>
          <w:tab w:val="num" w:pos="720"/>
        </w:tabs>
        <w:ind w:left="720" w:hanging="720"/>
      </w:pPr>
    </w:lvl>
    <w:lvl w:ilvl="1">
      <w:start w:val="3"/>
      <w:numFmt w:val="decimal"/>
      <w:lvlText w:val="%1.%2"/>
      <w:lvlJc w:val="left"/>
      <w:pPr>
        <w:tabs>
          <w:tab w:val="num" w:pos="1080"/>
        </w:tabs>
        <w:ind w:left="1080" w:hanging="720"/>
      </w:pPr>
    </w:lvl>
    <w:lvl w:ilvl="2">
      <w:start w:val="3"/>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
    <w:nsid w:val="08CA5B41"/>
    <w:multiLevelType w:val="hybridMultilevel"/>
    <w:tmpl w:val="36CE0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08A47D7"/>
    <w:multiLevelType w:val="hybridMultilevel"/>
    <w:tmpl w:val="CBF03CC0"/>
    <w:lvl w:ilvl="0" w:tplc="FAC4CCE2">
      <w:start w:val="1"/>
      <w:numFmt w:val="bullet"/>
      <w:lvlText w:val="o"/>
      <w:lvlJc w:val="left"/>
      <w:pPr>
        <w:tabs>
          <w:tab w:val="num" w:pos="765"/>
        </w:tabs>
        <w:ind w:left="765" w:hanging="360"/>
      </w:pPr>
      <w:rPr>
        <w:rFonts w:ascii="Courier New" w:hAnsi="Courier New" w:cs="Times New Roman" w:hint="default"/>
      </w:rPr>
    </w:lvl>
    <w:lvl w:ilvl="1" w:tplc="776849A4">
      <w:start w:val="1"/>
      <w:numFmt w:val="bullet"/>
      <w:lvlText w:val="o"/>
      <w:lvlJc w:val="left"/>
      <w:pPr>
        <w:tabs>
          <w:tab w:val="num" w:pos="1211"/>
        </w:tabs>
        <w:ind w:left="1211" w:hanging="360"/>
      </w:pPr>
      <w:rPr>
        <w:rFonts w:ascii="Courier New" w:hAnsi="Courier New" w:cs="Times New Roman" w:hint="default"/>
      </w:rPr>
    </w:lvl>
    <w:lvl w:ilvl="2" w:tplc="A61C20FC">
      <w:start w:val="1"/>
      <w:numFmt w:val="bullet"/>
      <w:lvlText w:val=""/>
      <w:lvlJc w:val="left"/>
      <w:pPr>
        <w:tabs>
          <w:tab w:val="num" w:pos="2205"/>
        </w:tabs>
        <w:ind w:left="2205" w:hanging="360"/>
      </w:pPr>
      <w:rPr>
        <w:rFonts w:ascii="Wingdings" w:hAnsi="Wingdings" w:hint="default"/>
      </w:rPr>
    </w:lvl>
    <w:lvl w:ilvl="3" w:tplc="EDEE6A78">
      <w:start w:val="1"/>
      <w:numFmt w:val="bullet"/>
      <w:lvlText w:val=""/>
      <w:lvlJc w:val="left"/>
      <w:pPr>
        <w:tabs>
          <w:tab w:val="num" w:pos="2925"/>
        </w:tabs>
        <w:ind w:left="2925" w:hanging="360"/>
      </w:pPr>
      <w:rPr>
        <w:rFonts w:ascii="Symbol" w:hAnsi="Symbol" w:hint="default"/>
      </w:rPr>
    </w:lvl>
    <w:lvl w:ilvl="4" w:tplc="16503F5C">
      <w:start w:val="1"/>
      <w:numFmt w:val="bullet"/>
      <w:lvlText w:val="o"/>
      <w:lvlJc w:val="left"/>
      <w:pPr>
        <w:tabs>
          <w:tab w:val="num" w:pos="3645"/>
        </w:tabs>
        <w:ind w:left="3645" w:hanging="360"/>
      </w:pPr>
      <w:rPr>
        <w:rFonts w:ascii="Courier New" w:hAnsi="Courier New" w:cs="Times New Roman" w:hint="default"/>
      </w:rPr>
    </w:lvl>
    <w:lvl w:ilvl="5" w:tplc="336E4EE0">
      <w:start w:val="1"/>
      <w:numFmt w:val="bullet"/>
      <w:lvlText w:val=""/>
      <w:lvlJc w:val="left"/>
      <w:pPr>
        <w:tabs>
          <w:tab w:val="num" w:pos="4365"/>
        </w:tabs>
        <w:ind w:left="4365" w:hanging="360"/>
      </w:pPr>
      <w:rPr>
        <w:rFonts w:ascii="Wingdings" w:hAnsi="Wingdings" w:hint="default"/>
      </w:rPr>
    </w:lvl>
    <w:lvl w:ilvl="6" w:tplc="411EAE9A">
      <w:start w:val="1"/>
      <w:numFmt w:val="bullet"/>
      <w:lvlText w:val=""/>
      <w:lvlJc w:val="left"/>
      <w:pPr>
        <w:tabs>
          <w:tab w:val="num" w:pos="5085"/>
        </w:tabs>
        <w:ind w:left="5085" w:hanging="360"/>
      </w:pPr>
      <w:rPr>
        <w:rFonts w:ascii="Symbol" w:hAnsi="Symbol" w:hint="default"/>
      </w:rPr>
    </w:lvl>
    <w:lvl w:ilvl="7" w:tplc="CFC0B2FA">
      <w:start w:val="1"/>
      <w:numFmt w:val="bullet"/>
      <w:lvlText w:val="o"/>
      <w:lvlJc w:val="left"/>
      <w:pPr>
        <w:tabs>
          <w:tab w:val="num" w:pos="5805"/>
        </w:tabs>
        <w:ind w:left="5805" w:hanging="360"/>
      </w:pPr>
      <w:rPr>
        <w:rFonts w:ascii="Courier New" w:hAnsi="Courier New" w:cs="Times New Roman" w:hint="default"/>
      </w:rPr>
    </w:lvl>
    <w:lvl w:ilvl="8" w:tplc="B99ADDCC">
      <w:start w:val="1"/>
      <w:numFmt w:val="bullet"/>
      <w:lvlText w:val=""/>
      <w:lvlJc w:val="left"/>
      <w:pPr>
        <w:tabs>
          <w:tab w:val="num" w:pos="6525"/>
        </w:tabs>
        <w:ind w:left="6525" w:hanging="360"/>
      </w:pPr>
      <w:rPr>
        <w:rFonts w:ascii="Wingdings" w:hAnsi="Wingdings" w:hint="default"/>
      </w:rPr>
    </w:lvl>
  </w:abstractNum>
  <w:abstractNum w:abstractNumId="4">
    <w:nsid w:val="4306013D"/>
    <w:multiLevelType w:val="hybridMultilevel"/>
    <w:tmpl w:val="45600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5DCB09C7"/>
    <w:multiLevelType w:val="hybridMultilevel"/>
    <w:tmpl w:val="CBF03CC0"/>
    <w:lvl w:ilvl="0" w:tplc="CFE8AB9A">
      <w:start w:val="5"/>
      <w:numFmt w:val="bullet"/>
      <w:lvlText w:val=""/>
      <w:lvlJc w:val="left"/>
      <w:pPr>
        <w:tabs>
          <w:tab w:val="num" w:pos="405"/>
        </w:tabs>
        <w:ind w:left="405" w:hanging="360"/>
      </w:pPr>
      <w:rPr>
        <w:rFonts w:ascii="Symbol" w:eastAsia="Times New Roman" w:hAnsi="Symbol" w:cs="Times New Roman" w:hint="default"/>
      </w:rPr>
    </w:lvl>
    <w:lvl w:ilvl="1" w:tplc="DA743DCC">
      <w:start w:val="1"/>
      <w:numFmt w:val="bullet"/>
      <w:lvlText w:val="o"/>
      <w:lvlJc w:val="left"/>
      <w:pPr>
        <w:tabs>
          <w:tab w:val="num" w:pos="1125"/>
        </w:tabs>
        <w:ind w:left="1125" w:hanging="360"/>
      </w:pPr>
      <w:rPr>
        <w:rFonts w:ascii="Courier New" w:hAnsi="Courier New" w:cs="Times New Roman" w:hint="default"/>
      </w:rPr>
    </w:lvl>
    <w:lvl w:ilvl="2" w:tplc="4E72D6BC">
      <w:start w:val="1"/>
      <w:numFmt w:val="bullet"/>
      <w:lvlText w:val=""/>
      <w:lvlJc w:val="left"/>
      <w:pPr>
        <w:tabs>
          <w:tab w:val="num" w:pos="1845"/>
        </w:tabs>
        <w:ind w:left="1845" w:hanging="360"/>
      </w:pPr>
      <w:rPr>
        <w:rFonts w:ascii="Wingdings" w:hAnsi="Wingdings" w:hint="default"/>
      </w:rPr>
    </w:lvl>
    <w:lvl w:ilvl="3" w:tplc="647C56DA">
      <w:start w:val="1"/>
      <w:numFmt w:val="bullet"/>
      <w:lvlText w:val=""/>
      <w:lvlJc w:val="left"/>
      <w:pPr>
        <w:tabs>
          <w:tab w:val="num" w:pos="2565"/>
        </w:tabs>
        <w:ind w:left="2565" w:hanging="360"/>
      </w:pPr>
      <w:rPr>
        <w:rFonts w:ascii="Symbol" w:hAnsi="Symbol" w:hint="default"/>
      </w:rPr>
    </w:lvl>
    <w:lvl w:ilvl="4" w:tplc="4A52B250">
      <w:start w:val="1"/>
      <w:numFmt w:val="bullet"/>
      <w:lvlText w:val="o"/>
      <w:lvlJc w:val="left"/>
      <w:pPr>
        <w:tabs>
          <w:tab w:val="num" w:pos="3285"/>
        </w:tabs>
        <w:ind w:left="3285" w:hanging="360"/>
      </w:pPr>
      <w:rPr>
        <w:rFonts w:ascii="Courier New" w:hAnsi="Courier New" w:cs="Times New Roman" w:hint="default"/>
      </w:rPr>
    </w:lvl>
    <w:lvl w:ilvl="5" w:tplc="3346765E">
      <w:start w:val="1"/>
      <w:numFmt w:val="bullet"/>
      <w:lvlText w:val=""/>
      <w:lvlJc w:val="left"/>
      <w:pPr>
        <w:tabs>
          <w:tab w:val="num" w:pos="4005"/>
        </w:tabs>
        <w:ind w:left="4005" w:hanging="360"/>
      </w:pPr>
      <w:rPr>
        <w:rFonts w:ascii="Wingdings" w:hAnsi="Wingdings" w:hint="default"/>
      </w:rPr>
    </w:lvl>
    <w:lvl w:ilvl="6" w:tplc="4E6AA090">
      <w:start w:val="1"/>
      <w:numFmt w:val="bullet"/>
      <w:lvlText w:val=""/>
      <w:lvlJc w:val="left"/>
      <w:pPr>
        <w:tabs>
          <w:tab w:val="num" w:pos="4725"/>
        </w:tabs>
        <w:ind w:left="4725" w:hanging="360"/>
      </w:pPr>
      <w:rPr>
        <w:rFonts w:ascii="Symbol" w:hAnsi="Symbol" w:hint="default"/>
      </w:rPr>
    </w:lvl>
    <w:lvl w:ilvl="7" w:tplc="228EF172">
      <w:start w:val="1"/>
      <w:numFmt w:val="bullet"/>
      <w:lvlText w:val="o"/>
      <w:lvlJc w:val="left"/>
      <w:pPr>
        <w:tabs>
          <w:tab w:val="num" w:pos="5445"/>
        </w:tabs>
        <w:ind w:left="5445" w:hanging="360"/>
      </w:pPr>
      <w:rPr>
        <w:rFonts w:ascii="Courier New" w:hAnsi="Courier New" w:cs="Times New Roman" w:hint="default"/>
      </w:rPr>
    </w:lvl>
    <w:lvl w:ilvl="8" w:tplc="578E5D9C">
      <w:start w:val="1"/>
      <w:numFmt w:val="bullet"/>
      <w:lvlText w:val=""/>
      <w:lvlJc w:val="left"/>
      <w:pPr>
        <w:tabs>
          <w:tab w:val="num" w:pos="6165"/>
        </w:tabs>
        <w:ind w:left="6165" w:hanging="360"/>
      </w:pPr>
      <w:rPr>
        <w:rFonts w:ascii="Wingdings" w:hAnsi="Wingdings" w:hint="default"/>
      </w:rPr>
    </w:lvl>
  </w:abstractNum>
  <w:abstractNum w:abstractNumId="6">
    <w:nsid w:val="71AF1059"/>
    <w:multiLevelType w:val="hybridMultilevel"/>
    <w:tmpl w:val="01BCF13E"/>
    <w:lvl w:ilvl="0" w:tplc="FFFFFFFF">
      <w:start w:val="5"/>
      <w:numFmt w:val="bullet"/>
      <w:lvlText w:val=""/>
      <w:lvlJc w:val="left"/>
      <w:pPr>
        <w:tabs>
          <w:tab w:val="num" w:pos="720"/>
        </w:tabs>
        <w:ind w:left="720" w:hanging="360"/>
      </w:pPr>
      <w:rPr>
        <w:rFonts w:ascii="Symbol" w:eastAsia="Times New Roman" w:hAnsi="Symbol" w:cs="Times New Roman"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3"/>
  </w:num>
  <w:num w:numId="7">
    <w:abstractNumId w:val="2"/>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41D"/>
    <w:rsid w:val="00005500"/>
    <w:rsid w:val="000104CB"/>
    <w:rsid w:val="00014972"/>
    <w:rsid w:val="000172D7"/>
    <w:rsid w:val="00017A34"/>
    <w:rsid w:val="000249D1"/>
    <w:rsid w:val="00050691"/>
    <w:rsid w:val="00090909"/>
    <w:rsid w:val="000C046E"/>
    <w:rsid w:val="0010250E"/>
    <w:rsid w:val="0012303E"/>
    <w:rsid w:val="00136EB8"/>
    <w:rsid w:val="001537FA"/>
    <w:rsid w:val="001863BF"/>
    <w:rsid w:val="002116D3"/>
    <w:rsid w:val="002610D6"/>
    <w:rsid w:val="002858D0"/>
    <w:rsid w:val="002B5450"/>
    <w:rsid w:val="002F3264"/>
    <w:rsid w:val="00316545"/>
    <w:rsid w:val="00346323"/>
    <w:rsid w:val="003B6112"/>
    <w:rsid w:val="003D2086"/>
    <w:rsid w:val="003E6C1A"/>
    <w:rsid w:val="00437AA5"/>
    <w:rsid w:val="0045629C"/>
    <w:rsid w:val="004C07ED"/>
    <w:rsid w:val="004E1868"/>
    <w:rsid w:val="00534A4B"/>
    <w:rsid w:val="00550B4A"/>
    <w:rsid w:val="00551935"/>
    <w:rsid w:val="005C21EA"/>
    <w:rsid w:val="005D74C8"/>
    <w:rsid w:val="005F160A"/>
    <w:rsid w:val="0061150B"/>
    <w:rsid w:val="006366F7"/>
    <w:rsid w:val="00641586"/>
    <w:rsid w:val="006471B6"/>
    <w:rsid w:val="00647329"/>
    <w:rsid w:val="00657706"/>
    <w:rsid w:val="00666A49"/>
    <w:rsid w:val="00686AB0"/>
    <w:rsid w:val="006A1138"/>
    <w:rsid w:val="006B75B3"/>
    <w:rsid w:val="007722CD"/>
    <w:rsid w:val="00786B7C"/>
    <w:rsid w:val="008225B5"/>
    <w:rsid w:val="00836DBC"/>
    <w:rsid w:val="0085541D"/>
    <w:rsid w:val="00855844"/>
    <w:rsid w:val="008566EC"/>
    <w:rsid w:val="008614A0"/>
    <w:rsid w:val="008708D1"/>
    <w:rsid w:val="00876BDB"/>
    <w:rsid w:val="008A2118"/>
    <w:rsid w:val="008B4F15"/>
    <w:rsid w:val="008D040B"/>
    <w:rsid w:val="009155B6"/>
    <w:rsid w:val="009246F4"/>
    <w:rsid w:val="009472F5"/>
    <w:rsid w:val="00947E57"/>
    <w:rsid w:val="00967132"/>
    <w:rsid w:val="009E1CA8"/>
    <w:rsid w:val="00A823A9"/>
    <w:rsid w:val="00AA1C23"/>
    <w:rsid w:val="00AB7177"/>
    <w:rsid w:val="00AF1AED"/>
    <w:rsid w:val="00AF5049"/>
    <w:rsid w:val="00AF559F"/>
    <w:rsid w:val="00B00AF5"/>
    <w:rsid w:val="00B01872"/>
    <w:rsid w:val="00B03109"/>
    <w:rsid w:val="00B637DC"/>
    <w:rsid w:val="00B6638B"/>
    <w:rsid w:val="00B721DA"/>
    <w:rsid w:val="00C05607"/>
    <w:rsid w:val="00C068D8"/>
    <w:rsid w:val="00C16B7B"/>
    <w:rsid w:val="00C60530"/>
    <w:rsid w:val="00CC0089"/>
    <w:rsid w:val="00CC4D61"/>
    <w:rsid w:val="00D0459A"/>
    <w:rsid w:val="00D077D1"/>
    <w:rsid w:val="00D5240E"/>
    <w:rsid w:val="00D83A2C"/>
    <w:rsid w:val="00DA2EDD"/>
    <w:rsid w:val="00DA4618"/>
    <w:rsid w:val="00DA6ADB"/>
    <w:rsid w:val="00DD0943"/>
    <w:rsid w:val="00DD49CC"/>
    <w:rsid w:val="00DE2646"/>
    <w:rsid w:val="00DF24FE"/>
    <w:rsid w:val="00E13840"/>
    <w:rsid w:val="00E33B1F"/>
    <w:rsid w:val="00E61556"/>
    <w:rsid w:val="00EE5B26"/>
    <w:rsid w:val="00F01864"/>
    <w:rsid w:val="00F172ED"/>
    <w:rsid w:val="00F80B6A"/>
    <w:rsid w:val="00F91BB1"/>
    <w:rsid w:val="00FB17F5"/>
    <w:rsid w:val="00FC72C4"/>
    <w:rsid w:val="00FE36F1"/>
    <w:rsid w:val="00FE3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pPr>
    <w:rPr>
      <w:rFonts w:ascii="Times New Roman" w:eastAsia="Times New Roman" w:hAnsi="Times New Roman" w:cs="Times New Roman"/>
    </w:rPr>
  </w:style>
  <w:style w:type="paragraph" w:styleId="berschrift1">
    <w:name w:val="heading 1"/>
    <w:basedOn w:val="Standard"/>
    <w:next w:val="Standard"/>
    <w:link w:val="berschrift1Zchn"/>
    <w:qFormat/>
    <w:pPr>
      <w:keepNext/>
      <w:numPr>
        <w:numId w:val="1"/>
      </w:numPr>
      <w:tabs>
        <w:tab w:val="left" w:pos="432"/>
      </w:tabs>
      <w:spacing w:before="240" w:after="60"/>
      <w:outlineLvl w:val="0"/>
    </w:pPr>
    <w:rPr>
      <w:rFonts w:ascii="Arial" w:eastAsiaTheme="minorEastAsia" w:hAnsi="Arial"/>
      <w:b/>
      <w:kern w:val="28"/>
      <w:sz w:val="32"/>
    </w:rPr>
  </w:style>
  <w:style w:type="paragraph" w:styleId="berschrift2">
    <w:name w:val="heading 2"/>
    <w:basedOn w:val="Standard"/>
    <w:next w:val="Standard"/>
    <w:link w:val="berschrift2Zchn"/>
    <w:unhideWhenUsed/>
    <w:qFormat/>
    <w:pPr>
      <w:keepNext/>
      <w:numPr>
        <w:ilvl w:val="1"/>
        <w:numId w:val="1"/>
      </w:numPr>
      <w:tabs>
        <w:tab w:val="left" w:pos="576"/>
      </w:tabs>
      <w:spacing w:before="240" w:after="60"/>
      <w:outlineLvl w:val="1"/>
    </w:pPr>
    <w:rPr>
      <w:rFonts w:ascii="Arial" w:eastAsiaTheme="minorEastAsia" w:hAnsi="Arial"/>
      <w:b/>
      <w:sz w:val="28"/>
    </w:rPr>
  </w:style>
  <w:style w:type="paragraph" w:styleId="berschrift3">
    <w:name w:val="heading 3"/>
    <w:basedOn w:val="Standard"/>
    <w:next w:val="Standard"/>
    <w:link w:val="berschrift3Zchn"/>
    <w:unhideWhenUsed/>
    <w:qFormat/>
    <w:pPr>
      <w:keepNext/>
      <w:numPr>
        <w:ilvl w:val="2"/>
        <w:numId w:val="1"/>
      </w:numPr>
      <w:tabs>
        <w:tab w:val="left" w:pos="720"/>
      </w:tabs>
      <w:spacing w:before="240" w:after="60"/>
      <w:outlineLvl w:val="2"/>
    </w:pPr>
    <w:rPr>
      <w:rFonts w:ascii="Arial" w:eastAsiaTheme="minorEastAsia" w:hAnsi="Arial"/>
      <w:b/>
      <w:sz w:val="24"/>
    </w:rPr>
  </w:style>
  <w:style w:type="paragraph" w:styleId="berschrift4">
    <w:name w:val="heading 4"/>
    <w:basedOn w:val="Standard"/>
    <w:next w:val="Standard"/>
    <w:link w:val="berschrift4Zchn"/>
    <w:semiHidden/>
    <w:unhideWhenUsed/>
    <w:qFormat/>
    <w:pPr>
      <w:keepNext/>
      <w:numPr>
        <w:ilvl w:val="3"/>
        <w:numId w:val="2"/>
      </w:numPr>
      <w:tabs>
        <w:tab w:val="left" w:pos="864"/>
      </w:tabs>
      <w:spacing w:before="240" w:after="60"/>
      <w:ind w:left="1316" w:hanging="862"/>
      <w:outlineLvl w:val="3"/>
    </w:pPr>
    <w:rPr>
      <w:rFonts w:ascii="Arial" w:eastAsiaTheme="minorEastAsia" w:hAnsi="Arial"/>
      <w:b/>
      <w:i/>
      <w:sz w:val="24"/>
    </w:rPr>
  </w:style>
  <w:style w:type="paragraph" w:styleId="berschrift5">
    <w:name w:val="heading 5"/>
    <w:basedOn w:val="Standard"/>
    <w:next w:val="Standard"/>
    <w:link w:val="berschrift5Zchn"/>
    <w:semiHidden/>
    <w:unhideWhenUsed/>
    <w:qFormat/>
    <w:pPr>
      <w:numPr>
        <w:ilvl w:val="4"/>
        <w:numId w:val="1"/>
      </w:numPr>
      <w:tabs>
        <w:tab w:val="left" w:pos="1008"/>
      </w:tabs>
      <w:spacing w:before="240" w:after="60"/>
      <w:outlineLvl w:val="4"/>
    </w:pPr>
    <w:rPr>
      <w:rFonts w:ascii="Arial" w:eastAsiaTheme="minorEastAsia" w:hAnsi="Arial"/>
      <w:b/>
      <w:i/>
    </w:rPr>
  </w:style>
  <w:style w:type="paragraph" w:styleId="berschrift6">
    <w:name w:val="heading 6"/>
    <w:basedOn w:val="Standard"/>
    <w:next w:val="Standard"/>
    <w:link w:val="berschrift6Zchn"/>
    <w:semiHidden/>
    <w:unhideWhenUsed/>
    <w:qFormat/>
    <w:pPr>
      <w:numPr>
        <w:ilvl w:val="5"/>
        <w:numId w:val="1"/>
      </w:numPr>
      <w:tabs>
        <w:tab w:val="left" w:pos="1152"/>
      </w:tabs>
      <w:spacing w:before="240" w:after="60"/>
      <w:outlineLvl w:val="5"/>
    </w:pPr>
    <w:rPr>
      <w:rFonts w:eastAsiaTheme="minorEastAsia"/>
      <w:b/>
      <w:sz w:val="22"/>
    </w:rPr>
  </w:style>
  <w:style w:type="paragraph" w:styleId="berschrift7">
    <w:name w:val="heading 7"/>
    <w:basedOn w:val="Standard"/>
    <w:next w:val="Standard"/>
    <w:link w:val="berschrift7Zchn"/>
    <w:uiPriority w:val="99"/>
    <w:semiHidden/>
    <w:unhideWhenUsed/>
    <w:qFormat/>
    <w:pPr>
      <w:numPr>
        <w:ilvl w:val="6"/>
        <w:numId w:val="1"/>
      </w:numPr>
      <w:tabs>
        <w:tab w:val="left" w:pos="1296"/>
      </w:tabs>
      <w:spacing w:before="240" w:after="60"/>
      <w:outlineLvl w:val="6"/>
    </w:pPr>
    <w:rPr>
      <w:sz w:val="24"/>
    </w:rPr>
  </w:style>
  <w:style w:type="paragraph" w:styleId="berschrift8">
    <w:name w:val="heading 8"/>
    <w:basedOn w:val="Standard"/>
    <w:next w:val="Standard"/>
    <w:link w:val="berschrift8Zchn"/>
    <w:uiPriority w:val="99"/>
    <w:semiHidden/>
    <w:unhideWhenUsed/>
    <w:qFormat/>
    <w:pPr>
      <w:numPr>
        <w:ilvl w:val="7"/>
        <w:numId w:val="1"/>
      </w:numPr>
      <w:tabs>
        <w:tab w:val="left" w:pos="1440"/>
      </w:tabs>
      <w:spacing w:before="240" w:after="60"/>
      <w:outlineLvl w:val="7"/>
    </w:pPr>
    <w:rPr>
      <w:i/>
      <w:sz w:val="24"/>
    </w:rPr>
  </w:style>
  <w:style w:type="paragraph" w:styleId="berschrift9">
    <w:name w:val="heading 9"/>
    <w:basedOn w:val="Standard"/>
    <w:next w:val="Standard"/>
    <w:link w:val="berschrift9Zchn"/>
    <w:uiPriority w:val="99"/>
    <w:semiHidden/>
    <w:unhideWhenUsed/>
    <w:qFormat/>
    <w:pPr>
      <w:numPr>
        <w:ilvl w:val="8"/>
        <w:numId w:val="1"/>
      </w:numPr>
      <w:tabs>
        <w:tab w:val="left" w:pos="1584"/>
      </w:tabs>
      <w:spacing w:before="240" w:after="60"/>
      <w:outlineLvl w:val="8"/>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u w:val="single"/>
    </w:rPr>
  </w:style>
  <w:style w:type="character" w:styleId="BesuchterHyperlink">
    <w:name w:val="FollowedHyperlink"/>
    <w:basedOn w:val="Absatz-Standardschriftart"/>
    <w:semiHidden/>
    <w:unhideWhenUsed/>
    <w:rPr>
      <w:color w:val="800080"/>
      <w:u w:val="single"/>
    </w:rPr>
  </w:style>
  <w:style w:type="character" w:customStyle="1" w:styleId="berschrift1Zchn">
    <w:name w:val="Überschrift 1 Zchn"/>
    <w:basedOn w:val="Absatz-Standardschriftart"/>
    <w:link w:val="berschrift1"/>
    <w:locked/>
    <w:rPr>
      <w:rFonts w:ascii="Arial" w:eastAsiaTheme="minorEastAsia" w:hAnsi="Arial" w:cs="Times New Roman"/>
      <w:b/>
      <w:kern w:val="28"/>
      <w:sz w:val="32"/>
    </w:rPr>
  </w:style>
  <w:style w:type="character" w:customStyle="1" w:styleId="berschrift2Zchn">
    <w:name w:val="Überschrift 2 Zchn"/>
    <w:basedOn w:val="Absatz-Standardschriftart"/>
    <w:link w:val="berschrift2"/>
    <w:locked/>
    <w:rPr>
      <w:rFonts w:ascii="Arial" w:eastAsiaTheme="minorEastAsia" w:hAnsi="Arial" w:cs="Times New Roman"/>
      <w:b/>
      <w:sz w:val="28"/>
    </w:rPr>
  </w:style>
  <w:style w:type="character" w:customStyle="1" w:styleId="berschrift3Zchn">
    <w:name w:val="Überschrift 3 Zchn"/>
    <w:basedOn w:val="Absatz-Standardschriftart"/>
    <w:link w:val="berschrift3"/>
    <w:locked/>
    <w:rPr>
      <w:rFonts w:ascii="Arial" w:eastAsiaTheme="minorEastAsia" w:hAnsi="Arial" w:cs="Times New Roman"/>
      <w:b/>
      <w:sz w:val="24"/>
    </w:rPr>
  </w:style>
  <w:style w:type="character" w:customStyle="1" w:styleId="berschrift4Zchn">
    <w:name w:val="Überschrift 4 Zchn"/>
    <w:basedOn w:val="Absatz-Standardschriftart"/>
    <w:link w:val="berschrift4"/>
    <w:semiHidden/>
    <w:locked/>
    <w:rPr>
      <w:rFonts w:ascii="Arial" w:eastAsiaTheme="minorEastAsia" w:hAnsi="Arial" w:cs="Times New Roman"/>
      <w:b/>
      <w:i/>
      <w:sz w:val="24"/>
    </w:rPr>
  </w:style>
  <w:style w:type="character" w:customStyle="1" w:styleId="berschrift5Zchn">
    <w:name w:val="Überschrift 5 Zchn"/>
    <w:basedOn w:val="Absatz-Standardschriftart"/>
    <w:link w:val="berschrift5"/>
    <w:semiHidden/>
    <w:locked/>
    <w:rPr>
      <w:rFonts w:ascii="Arial" w:eastAsiaTheme="minorEastAsia" w:hAnsi="Arial" w:cs="Times New Roman"/>
      <w:b/>
      <w:i/>
    </w:rPr>
  </w:style>
  <w:style w:type="character" w:customStyle="1" w:styleId="berschrift6Zchn">
    <w:name w:val="Überschrift 6 Zchn"/>
    <w:basedOn w:val="Absatz-Standardschriftart"/>
    <w:link w:val="berschrift6"/>
    <w:semiHidden/>
    <w:locked/>
    <w:rPr>
      <w:rFonts w:ascii="Times New Roman" w:eastAsiaTheme="minorEastAsia" w:hAnsi="Times New Roman" w:cs="Times New Roman"/>
      <w:b/>
      <w:sz w:val="22"/>
    </w:rPr>
  </w:style>
  <w:style w:type="paragraph" w:styleId="StandardWeb">
    <w:name w:val="Normal (Web)"/>
    <w:basedOn w:val="Standard"/>
    <w:uiPriority w:val="99"/>
    <w:semiHidden/>
    <w:unhideWhenUsed/>
    <w:pPr>
      <w:overflowPunct/>
      <w:autoSpaceDE/>
      <w:autoSpaceDN/>
      <w:adjustRightInd/>
      <w:spacing w:before="100" w:beforeAutospacing="1" w:after="100" w:afterAutospacing="1"/>
    </w:pPr>
    <w:rPr>
      <w:rFonts w:eastAsiaTheme="minorEastAsia"/>
      <w:sz w:val="24"/>
      <w:szCs w:val="24"/>
      <w:lang w:eastAsia="de-DE"/>
    </w:rPr>
  </w:style>
  <w:style w:type="character" w:customStyle="1" w:styleId="berschrift7Zchn">
    <w:name w:val="Überschrift 7 Zchn"/>
    <w:basedOn w:val="Absatz-Standardschriftart"/>
    <w:link w:val="berschrift7"/>
    <w:uiPriority w:val="99"/>
    <w:semiHidden/>
    <w:locked/>
    <w:rPr>
      <w:rFonts w:ascii="Times New Roman" w:eastAsia="Times New Roman" w:hAnsi="Times New Roman" w:cs="Times New Roman"/>
      <w:sz w:val="24"/>
    </w:rPr>
  </w:style>
  <w:style w:type="character" w:customStyle="1" w:styleId="berschrift8Zchn">
    <w:name w:val="Überschrift 8 Zchn"/>
    <w:basedOn w:val="Absatz-Standardschriftart"/>
    <w:link w:val="berschrift8"/>
    <w:uiPriority w:val="99"/>
    <w:semiHidden/>
    <w:locked/>
    <w:rPr>
      <w:rFonts w:ascii="Times New Roman" w:eastAsia="Times New Roman" w:hAnsi="Times New Roman" w:cs="Times New Roman"/>
      <w:i/>
      <w:sz w:val="24"/>
    </w:rPr>
  </w:style>
  <w:style w:type="character" w:customStyle="1" w:styleId="berschrift9Zchn">
    <w:name w:val="Überschrift 9 Zchn"/>
    <w:basedOn w:val="Absatz-Standardschriftart"/>
    <w:link w:val="berschrift9"/>
    <w:uiPriority w:val="99"/>
    <w:semiHidden/>
    <w:locked/>
    <w:rPr>
      <w:rFonts w:ascii="Arial" w:eastAsia="Times New Roman" w:hAnsi="Arial" w:cs="Times New Roman"/>
      <w:sz w:val="22"/>
    </w:rPr>
  </w:style>
  <w:style w:type="paragraph" w:styleId="Verzeichnis1">
    <w:name w:val="toc 1"/>
    <w:basedOn w:val="Standard"/>
    <w:next w:val="Standard"/>
    <w:autoRedefine/>
    <w:uiPriority w:val="39"/>
    <w:unhideWhenUsed/>
    <w:pPr>
      <w:tabs>
        <w:tab w:val="right" w:leader="dot" w:pos="8313"/>
      </w:tabs>
    </w:pPr>
  </w:style>
  <w:style w:type="paragraph" w:styleId="Verzeichnis2">
    <w:name w:val="toc 2"/>
    <w:basedOn w:val="Standard"/>
    <w:next w:val="Standard"/>
    <w:autoRedefine/>
    <w:uiPriority w:val="39"/>
    <w:unhideWhenUsed/>
    <w:pPr>
      <w:tabs>
        <w:tab w:val="right" w:leader="dot" w:pos="8313"/>
      </w:tabs>
      <w:ind w:left="200"/>
    </w:pPr>
  </w:style>
  <w:style w:type="paragraph" w:styleId="Verzeichnis3">
    <w:name w:val="toc 3"/>
    <w:basedOn w:val="Standard"/>
    <w:next w:val="Standard"/>
    <w:autoRedefine/>
    <w:uiPriority w:val="39"/>
    <w:unhideWhenUsed/>
    <w:pPr>
      <w:tabs>
        <w:tab w:val="right" w:leader="dot" w:pos="8313"/>
      </w:tabs>
      <w:ind w:left="400"/>
    </w:pPr>
  </w:style>
  <w:style w:type="paragraph" w:styleId="Verzeichnis4">
    <w:name w:val="toc 4"/>
    <w:basedOn w:val="Standard"/>
    <w:next w:val="Standard"/>
    <w:autoRedefine/>
    <w:uiPriority w:val="39"/>
    <w:unhideWhenUsed/>
    <w:pPr>
      <w:tabs>
        <w:tab w:val="right" w:leader="dot" w:pos="8313"/>
      </w:tabs>
      <w:ind w:left="600"/>
    </w:pPr>
  </w:style>
  <w:style w:type="paragraph" w:styleId="Verzeichnis5">
    <w:name w:val="toc 5"/>
    <w:basedOn w:val="Standard"/>
    <w:next w:val="Standard"/>
    <w:autoRedefine/>
    <w:uiPriority w:val="99"/>
    <w:semiHidden/>
    <w:unhideWhenUsed/>
    <w:pPr>
      <w:tabs>
        <w:tab w:val="right" w:leader="dot" w:pos="8313"/>
      </w:tabs>
      <w:ind w:left="800"/>
    </w:pPr>
  </w:style>
  <w:style w:type="paragraph" w:styleId="Verzeichnis6">
    <w:name w:val="toc 6"/>
    <w:basedOn w:val="Standard"/>
    <w:next w:val="Standard"/>
    <w:autoRedefine/>
    <w:uiPriority w:val="99"/>
    <w:semiHidden/>
    <w:unhideWhenUsed/>
    <w:pPr>
      <w:tabs>
        <w:tab w:val="right" w:leader="dot" w:pos="8313"/>
      </w:tabs>
      <w:ind w:left="1000"/>
    </w:pPr>
  </w:style>
  <w:style w:type="paragraph" w:styleId="Verzeichnis7">
    <w:name w:val="toc 7"/>
    <w:basedOn w:val="Standard"/>
    <w:next w:val="Standard"/>
    <w:autoRedefine/>
    <w:uiPriority w:val="99"/>
    <w:semiHidden/>
    <w:unhideWhenUsed/>
    <w:pPr>
      <w:tabs>
        <w:tab w:val="right" w:leader="dot" w:pos="8313"/>
      </w:tabs>
      <w:ind w:left="1200"/>
    </w:pPr>
  </w:style>
  <w:style w:type="paragraph" w:styleId="Verzeichnis8">
    <w:name w:val="toc 8"/>
    <w:basedOn w:val="Standard"/>
    <w:next w:val="Standard"/>
    <w:autoRedefine/>
    <w:uiPriority w:val="99"/>
    <w:semiHidden/>
    <w:unhideWhenUsed/>
    <w:pPr>
      <w:tabs>
        <w:tab w:val="right" w:leader="dot" w:pos="8313"/>
      </w:tabs>
      <w:ind w:left="1400"/>
    </w:pPr>
  </w:style>
  <w:style w:type="paragraph" w:styleId="Verzeichnis9">
    <w:name w:val="toc 9"/>
    <w:basedOn w:val="Standard"/>
    <w:next w:val="Standard"/>
    <w:autoRedefine/>
    <w:uiPriority w:val="99"/>
    <w:semiHidden/>
    <w:unhideWhenUsed/>
    <w:pPr>
      <w:tabs>
        <w:tab w:val="right" w:leader="dot" w:pos="8313"/>
      </w:tabs>
      <w:ind w:left="1600"/>
    </w:pPr>
  </w:style>
  <w:style w:type="paragraph" w:styleId="Funotentext">
    <w:name w:val="footnote text"/>
    <w:basedOn w:val="Standard"/>
    <w:link w:val="FunotentextZchn"/>
    <w:uiPriority w:val="99"/>
    <w:semiHidden/>
    <w:unhideWhenUsed/>
    <w:rPr>
      <w:lang w:val="en-AU"/>
    </w:rPr>
  </w:style>
  <w:style w:type="character" w:customStyle="1" w:styleId="FunotentextZchn">
    <w:name w:val="Fußnotentext Zchn"/>
    <w:basedOn w:val="Absatz-Standardschriftart"/>
    <w:link w:val="Funotentext"/>
    <w:uiPriority w:val="99"/>
    <w:semiHidden/>
    <w:locked/>
    <w:rPr>
      <w:rFonts w:ascii="Times New Roman" w:eastAsia="Times New Roman" w:hAnsi="Times New Roman" w:cs="Times New Roman" w:hint="default"/>
      <w:sz w:val="20"/>
      <w:szCs w:val="20"/>
      <w:lang w:val="en-AU"/>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locked/>
    <w:rPr>
      <w:rFonts w:ascii="Times New Roman" w:eastAsia="Times New Roman" w:hAnsi="Times New Roman" w:cs="Times New Roman" w:hint="default"/>
    </w:rPr>
  </w:style>
  <w:style w:type="paragraph" w:styleId="Kopfzeile">
    <w:name w:val="header"/>
    <w:basedOn w:val="Standard"/>
    <w:link w:val="KopfzeileZchn"/>
    <w:uiPriority w:val="99"/>
    <w:unhideWhenUsed/>
    <w:pPr>
      <w:tabs>
        <w:tab w:val="center" w:pos="4320"/>
        <w:tab w:val="right" w:pos="8640"/>
      </w:tabs>
    </w:pPr>
  </w:style>
  <w:style w:type="character" w:customStyle="1" w:styleId="KopfzeileZchn">
    <w:name w:val="Kopfzeile Zchn"/>
    <w:basedOn w:val="Absatz-Standardschriftart"/>
    <w:link w:val="Kopfzeile"/>
    <w:uiPriority w:val="99"/>
    <w:locked/>
    <w:rPr>
      <w:rFonts w:ascii="Times New Roman" w:eastAsia="Times New Roman" w:hAnsi="Times New Roman" w:cs="Times New Roman" w:hint="default"/>
      <w:sz w:val="20"/>
      <w:szCs w:val="20"/>
    </w:rPr>
  </w:style>
  <w:style w:type="paragraph" w:styleId="Fuzeile">
    <w:name w:val="footer"/>
    <w:basedOn w:val="Standard"/>
    <w:link w:val="FuzeileZchn"/>
    <w:uiPriority w:val="99"/>
    <w:unhideWhenUsed/>
    <w:pPr>
      <w:tabs>
        <w:tab w:val="center" w:pos="4320"/>
        <w:tab w:val="right" w:pos="8640"/>
      </w:tabs>
    </w:pPr>
  </w:style>
  <w:style w:type="character" w:customStyle="1" w:styleId="FuzeileZchn">
    <w:name w:val="Fußzeile Zchn"/>
    <w:basedOn w:val="Absatz-Standardschriftart"/>
    <w:link w:val="Fuzeile"/>
    <w:uiPriority w:val="99"/>
    <w:locked/>
    <w:rPr>
      <w:rFonts w:ascii="Times New Roman" w:eastAsia="Times New Roman" w:hAnsi="Times New Roman" w:cs="Times New Roman" w:hint="default"/>
      <w:sz w:val="20"/>
      <w:szCs w:val="20"/>
    </w:rPr>
  </w:style>
  <w:style w:type="paragraph" w:styleId="Beschriftung">
    <w:name w:val="caption"/>
    <w:basedOn w:val="Standard"/>
    <w:next w:val="Standard"/>
    <w:uiPriority w:val="99"/>
    <w:semiHidden/>
    <w:unhideWhenUsed/>
    <w:qFormat/>
    <w:pPr>
      <w:spacing w:before="120" w:after="120"/>
    </w:pPr>
    <w:rPr>
      <w:b/>
    </w:rPr>
  </w:style>
  <w:style w:type="paragraph" w:styleId="Abbildungsverzeichnis">
    <w:name w:val="table of figures"/>
    <w:basedOn w:val="Standard"/>
    <w:next w:val="Standard"/>
    <w:uiPriority w:val="99"/>
    <w:semiHidden/>
    <w:unhideWhenUsed/>
    <w:pPr>
      <w:ind w:left="400" w:hanging="400"/>
    </w:pPr>
  </w:style>
  <w:style w:type="paragraph" w:styleId="Titel">
    <w:name w:val="Title"/>
    <w:basedOn w:val="Standard"/>
    <w:link w:val="TitelZchn"/>
    <w:uiPriority w:val="99"/>
    <w:semiHidden/>
    <w:qFormat/>
    <w:pPr>
      <w:spacing w:line="360" w:lineRule="auto"/>
      <w:jc w:val="center"/>
    </w:pPr>
    <w:rPr>
      <w:rFonts w:ascii="Arial" w:hAnsi="Arial"/>
      <w:b/>
      <w:sz w:val="40"/>
    </w:rPr>
  </w:style>
  <w:style w:type="character" w:customStyle="1" w:styleId="TitelZchn">
    <w:name w:val="Titel Zchn"/>
    <w:basedOn w:val="Absatz-Standardschriftart"/>
    <w:link w:val="Titel"/>
    <w:uiPriority w:val="99"/>
    <w:locked/>
    <w:rPr>
      <w:rFonts w:ascii="Arial" w:eastAsia="Times New Roman" w:hAnsi="Arial" w:cs="Times New Roman" w:hint="default"/>
      <w:b/>
      <w:bCs w:val="0"/>
      <w:sz w:val="40"/>
      <w:szCs w:val="20"/>
    </w:rPr>
  </w:style>
  <w:style w:type="paragraph" w:styleId="Textkrper">
    <w:name w:val="Body Text"/>
    <w:basedOn w:val="Standard"/>
    <w:link w:val="TextkrperZchn"/>
    <w:uiPriority w:val="99"/>
    <w:semiHidden/>
    <w:unhideWhenUsed/>
    <w:rPr>
      <w:i/>
    </w:rPr>
  </w:style>
  <w:style w:type="character" w:customStyle="1" w:styleId="TextkrperZchn">
    <w:name w:val="Textkörper Zchn"/>
    <w:basedOn w:val="Absatz-Standardschriftart"/>
    <w:link w:val="Textkrper"/>
    <w:uiPriority w:val="99"/>
    <w:semiHidden/>
    <w:locked/>
    <w:rPr>
      <w:rFonts w:ascii="Times New Roman" w:eastAsia="Times New Roman" w:hAnsi="Times New Roman" w:cs="Times New Roman" w:hint="default"/>
      <w:i/>
      <w:iCs w:val="0"/>
      <w:sz w:val="20"/>
      <w:szCs w:val="20"/>
    </w:rPr>
  </w:style>
  <w:style w:type="paragraph" w:styleId="Textkrper2">
    <w:name w:val="Body Text 2"/>
    <w:basedOn w:val="Standard"/>
    <w:link w:val="Textkrper2Zchn"/>
    <w:uiPriority w:val="99"/>
    <w:semiHidden/>
    <w:unhideWhenUsed/>
    <w:rPr>
      <w:color w:val="0000FF"/>
    </w:rPr>
  </w:style>
  <w:style w:type="character" w:customStyle="1" w:styleId="Textkrper2Zchn">
    <w:name w:val="Textkörper 2 Zchn"/>
    <w:basedOn w:val="Absatz-Standardschriftart"/>
    <w:link w:val="Textkrper2"/>
    <w:uiPriority w:val="99"/>
    <w:semiHidden/>
    <w:locked/>
    <w:rPr>
      <w:rFonts w:ascii="Times New Roman" w:eastAsia="Times New Roman" w:hAnsi="Times New Roman" w:cs="Times New Roman" w:hint="default"/>
      <w:color w:val="0000FF"/>
      <w:sz w:val="20"/>
      <w:szCs w:val="20"/>
    </w:rPr>
  </w:style>
  <w:style w:type="paragraph" w:styleId="Dokumentstruktur">
    <w:name w:val="Document Map"/>
    <w:basedOn w:val="Standard"/>
    <w:link w:val="DokumentstrukturZchn"/>
    <w:uiPriority w:val="99"/>
    <w:semiHidden/>
    <w:unhideWhenUsed/>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locked/>
    <w:rPr>
      <w:rFonts w:ascii="Tahoma" w:eastAsia="Times New Roman" w:hAnsi="Tahoma" w:cs="Times New Roman" w:hint="default"/>
      <w:sz w:val="20"/>
      <w:szCs w:val="20"/>
      <w:shd w:val="clear" w:color="auto" w:fill="000080"/>
    </w:rPr>
  </w:style>
  <w:style w:type="paragraph" w:styleId="NurText">
    <w:name w:val="Plain Text"/>
    <w:basedOn w:val="Standard"/>
    <w:link w:val="NurTextZchn"/>
    <w:uiPriority w:val="99"/>
    <w:semiHidden/>
    <w:unhideWhenUsed/>
    <w:pPr>
      <w:overflowPunct/>
      <w:autoSpaceDE/>
      <w:autoSpaceDN/>
      <w:adjustRightInd/>
    </w:pPr>
    <w:rPr>
      <w:rFonts w:ascii="Courier New" w:eastAsia="Times" w:hAnsi="Courier New"/>
      <w:lang w:val="en-US"/>
    </w:rPr>
  </w:style>
  <w:style w:type="character" w:customStyle="1" w:styleId="NurTextZchn">
    <w:name w:val="Nur Text Zchn"/>
    <w:basedOn w:val="Absatz-Standardschriftart"/>
    <w:link w:val="NurText"/>
    <w:uiPriority w:val="99"/>
    <w:semiHidden/>
    <w:locked/>
    <w:rPr>
      <w:rFonts w:ascii="Courier New" w:eastAsia="Times" w:hAnsi="Courier New" w:cs="Times New Roman" w:hint="default"/>
      <w:sz w:val="20"/>
      <w:szCs w:val="20"/>
      <w:lang w:val="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locked/>
    <w:rPr>
      <w:rFonts w:ascii="Times New Roman" w:eastAsia="Times New Roman" w:hAnsi="Times New Roman" w:cs="Times New Roman" w:hint="default"/>
      <w:b/>
      <w:bCs/>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eastAsia="Times New Roman" w:hAnsi="Tahoma" w:cs="Tahoma" w:hint="default"/>
      <w:sz w:val="16"/>
      <w:szCs w:val="16"/>
    </w:rPr>
  </w:style>
  <w:style w:type="paragraph" w:styleId="berarbeitung">
    <w:name w:val="Revision"/>
    <w:uiPriority w:val="99"/>
    <w:semiHidden/>
    <w:rPr>
      <w:rFonts w:ascii="Times New Roman" w:eastAsia="Times New Roman" w:hAnsi="Times New Roman" w:cs="Times New Roman"/>
    </w:rPr>
  </w:style>
  <w:style w:type="paragraph" w:styleId="Listenabsatz">
    <w:name w:val="List Paragraph"/>
    <w:basedOn w:val="Standard"/>
    <w:uiPriority w:val="34"/>
    <w:semiHidden/>
    <w:qFormat/>
    <w:pPr>
      <w:ind w:left="720"/>
      <w:contextualSpacing/>
    </w:pPr>
  </w:style>
  <w:style w:type="paragraph" w:styleId="Inhaltsverzeichnisberschrift">
    <w:name w:val="TOC Heading"/>
    <w:basedOn w:val="berschrift1"/>
    <w:next w:val="Standard"/>
    <w:uiPriority w:val="39"/>
    <w:semiHidden/>
    <w:unhideWhenUsed/>
    <w:qFormat/>
    <w:pPr>
      <w:keepLines/>
      <w:numPr>
        <w:numId w:val="0"/>
      </w:numPr>
      <w:tabs>
        <w:tab w:val="clear" w:pos="432"/>
      </w:tabs>
      <w:overflowPunct/>
      <w:autoSpaceDE/>
      <w:autoSpaceDN/>
      <w:adjustRightInd/>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de-DE"/>
    </w:rPr>
  </w:style>
  <w:style w:type="paragraph" w:customStyle="1" w:styleId="HTMLVorformatiert1">
    <w:name w:val="HTML Vorformatiert1"/>
    <w:basedOn w:val="Standard"/>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Text">
    <w:name w:val="Text"/>
    <w:basedOn w:val="Standard"/>
    <w:uiPriority w:val="99"/>
    <w:semiHidden/>
    <w:pPr>
      <w:spacing w:line="360" w:lineRule="auto"/>
    </w:pPr>
    <w:rPr>
      <w:rFonts w:ascii="Arial" w:hAnsi="Arial"/>
      <w:lang w:val="en-AU"/>
    </w:rPr>
  </w:style>
  <w:style w:type="paragraph" w:customStyle="1" w:styleId="Heading">
    <w:name w:val="Heading"/>
    <w:basedOn w:val="Text"/>
    <w:uiPriority w:val="99"/>
    <w:semiHidden/>
    <w:rPr>
      <w:b/>
      <w:sz w:val="32"/>
    </w:rPr>
  </w:style>
  <w:style w:type="paragraph" w:customStyle="1" w:styleId="Subheading">
    <w:name w:val="Subheading"/>
    <w:basedOn w:val="Heading"/>
    <w:uiPriority w:val="99"/>
    <w:semiHidden/>
    <w:pPr>
      <w:spacing w:before="120"/>
    </w:pPr>
    <w:rPr>
      <w:sz w:val="24"/>
      <w:lang w:val="de-DE"/>
    </w:rPr>
  </w:style>
  <w:style w:type="paragraph" w:customStyle="1" w:styleId="bulletsub-section">
    <w:name w:val="bullet sub - section"/>
    <w:basedOn w:val="Standard"/>
    <w:uiPriority w:val="99"/>
    <w:semiHidden/>
    <w:pPr>
      <w:numPr>
        <w:numId w:val="3"/>
      </w:numPr>
    </w:pPr>
  </w:style>
  <w:style w:type="character" w:styleId="Funotenzeichen">
    <w:name w:val="footnote reference"/>
    <w:basedOn w:val="Absatz-Standardschriftart"/>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table" w:styleId="Tabellenraster">
    <w:name w:val="Table Grid"/>
    <w:basedOn w:val="NormaleTabelle"/>
    <w:pPr>
      <w:overflowPunct w:val="0"/>
      <w:autoSpaceDE w:val="0"/>
      <w:autoSpaceDN w:val="0"/>
      <w:adjustRightInd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overflowPunct w:val="0"/>
      <w:autoSpaceDE w:val="0"/>
      <w:autoSpaceDN w:val="0"/>
      <w:adjustRightInd w:val="0"/>
    </w:pPr>
    <w:rPr>
      <w:rFonts w:ascii="Times New Roman" w:eastAsia="Times New Roman" w:hAnsi="Times New Roman" w:cs="Times New Roman"/>
    </w:rPr>
  </w:style>
  <w:style w:type="paragraph" w:styleId="berschrift1">
    <w:name w:val="heading 1"/>
    <w:basedOn w:val="Standard"/>
    <w:next w:val="Standard"/>
    <w:link w:val="berschrift1Zchn"/>
    <w:qFormat/>
    <w:pPr>
      <w:keepNext/>
      <w:numPr>
        <w:numId w:val="1"/>
      </w:numPr>
      <w:tabs>
        <w:tab w:val="left" w:pos="432"/>
      </w:tabs>
      <w:spacing w:before="240" w:after="60"/>
      <w:outlineLvl w:val="0"/>
    </w:pPr>
    <w:rPr>
      <w:rFonts w:ascii="Arial" w:eastAsiaTheme="minorEastAsia" w:hAnsi="Arial"/>
      <w:b/>
      <w:kern w:val="28"/>
      <w:sz w:val="32"/>
    </w:rPr>
  </w:style>
  <w:style w:type="paragraph" w:styleId="berschrift2">
    <w:name w:val="heading 2"/>
    <w:basedOn w:val="Standard"/>
    <w:next w:val="Standard"/>
    <w:link w:val="berschrift2Zchn"/>
    <w:unhideWhenUsed/>
    <w:qFormat/>
    <w:pPr>
      <w:keepNext/>
      <w:numPr>
        <w:ilvl w:val="1"/>
        <w:numId w:val="1"/>
      </w:numPr>
      <w:tabs>
        <w:tab w:val="left" w:pos="576"/>
      </w:tabs>
      <w:spacing w:before="240" w:after="60"/>
      <w:outlineLvl w:val="1"/>
    </w:pPr>
    <w:rPr>
      <w:rFonts w:ascii="Arial" w:eastAsiaTheme="minorEastAsia" w:hAnsi="Arial"/>
      <w:b/>
      <w:sz w:val="28"/>
    </w:rPr>
  </w:style>
  <w:style w:type="paragraph" w:styleId="berschrift3">
    <w:name w:val="heading 3"/>
    <w:basedOn w:val="Standard"/>
    <w:next w:val="Standard"/>
    <w:link w:val="berschrift3Zchn"/>
    <w:unhideWhenUsed/>
    <w:qFormat/>
    <w:pPr>
      <w:keepNext/>
      <w:numPr>
        <w:ilvl w:val="2"/>
        <w:numId w:val="1"/>
      </w:numPr>
      <w:tabs>
        <w:tab w:val="left" w:pos="720"/>
      </w:tabs>
      <w:spacing w:before="240" w:after="60"/>
      <w:outlineLvl w:val="2"/>
    </w:pPr>
    <w:rPr>
      <w:rFonts w:ascii="Arial" w:eastAsiaTheme="minorEastAsia" w:hAnsi="Arial"/>
      <w:b/>
      <w:sz w:val="24"/>
    </w:rPr>
  </w:style>
  <w:style w:type="paragraph" w:styleId="berschrift4">
    <w:name w:val="heading 4"/>
    <w:basedOn w:val="Standard"/>
    <w:next w:val="Standard"/>
    <w:link w:val="berschrift4Zchn"/>
    <w:semiHidden/>
    <w:unhideWhenUsed/>
    <w:qFormat/>
    <w:pPr>
      <w:keepNext/>
      <w:numPr>
        <w:ilvl w:val="3"/>
        <w:numId w:val="2"/>
      </w:numPr>
      <w:tabs>
        <w:tab w:val="left" w:pos="864"/>
      </w:tabs>
      <w:spacing w:before="240" w:after="60"/>
      <w:ind w:left="1316" w:hanging="862"/>
      <w:outlineLvl w:val="3"/>
    </w:pPr>
    <w:rPr>
      <w:rFonts w:ascii="Arial" w:eastAsiaTheme="minorEastAsia" w:hAnsi="Arial"/>
      <w:b/>
      <w:i/>
      <w:sz w:val="24"/>
    </w:rPr>
  </w:style>
  <w:style w:type="paragraph" w:styleId="berschrift5">
    <w:name w:val="heading 5"/>
    <w:basedOn w:val="Standard"/>
    <w:next w:val="Standard"/>
    <w:link w:val="berschrift5Zchn"/>
    <w:semiHidden/>
    <w:unhideWhenUsed/>
    <w:qFormat/>
    <w:pPr>
      <w:numPr>
        <w:ilvl w:val="4"/>
        <w:numId w:val="1"/>
      </w:numPr>
      <w:tabs>
        <w:tab w:val="left" w:pos="1008"/>
      </w:tabs>
      <w:spacing w:before="240" w:after="60"/>
      <w:outlineLvl w:val="4"/>
    </w:pPr>
    <w:rPr>
      <w:rFonts w:ascii="Arial" w:eastAsiaTheme="minorEastAsia" w:hAnsi="Arial"/>
      <w:b/>
      <w:i/>
    </w:rPr>
  </w:style>
  <w:style w:type="paragraph" w:styleId="berschrift6">
    <w:name w:val="heading 6"/>
    <w:basedOn w:val="Standard"/>
    <w:next w:val="Standard"/>
    <w:link w:val="berschrift6Zchn"/>
    <w:semiHidden/>
    <w:unhideWhenUsed/>
    <w:qFormat/>
    <w:pPr>
      <w:numPr>
        <w:ilvl w:val="5"/>
        <w:numId w:val="1"/>
      </w:numPr>
      <w:tabs>
        <w:tab w:val="left" w:pos="1152"/>
      </w:tabs>
      <w:spacing w:before="240" w:after="60"/>
      <w:outlineLvl w:val="5"/>
    </w:pPr>
    <w:rPr>
      <w:rFonts w:eastAsiaTheme="minorEastAsia"/>
      <w:b/>
      <w:sz w:val="22"/>
    </w:rPr>
  </w:style>
  <w:style w:type="paragraph" w:styleId="berschrift7">
    <w:name w:val="heading 7"/>
    <w:basedOn w:val="Standard"/>
    <w:next w:val="Standard"/>
    <w:link w:val="berschrift7Zchn"/>
    <w:uiPriority w:val="99"/>
    <w:semiHidden/>
    <w:unhideWhenUsed/>
    <w:qFormat/>
    <w:pPr>
      <w:numPr>
        <w:ilvl w:val="6"/>
        <w:numId w:val="1"/>
      </w:numPr>
      <w:tabs>
        <w:tab w:val="left" w:pos="1296"/>
      </w:tabs>
      <w:spacing w:before="240" w:after="60"/>
      <w:outlineLvl w:val="6"/>
    </w:pPr>
    <w:rPr>
      <w:sz w:val="24"/>
    </w:rPr>
  </w:style>
  <w:style w:type="paragraph" w:styleId="berschrift8">
    <w:name w:val="heading 8"/>
    <w:basedOn w:val="Standard"/>
    <w:next w:val="Standard"/>
    <w:link w:val="berschrift8Zchn"/>
    <w:uiPriority w:val="99"/>
    <w:semiHidden/>
    <w:unhideWhenUsed/>
    <w:qFormat/>
    <w:pPr>
      <w:numPr>
        <w:ilvl w:val="7"/>
        <w:numId w:val="1"/>
      </w:numPr>
      <w:tabs>
        <w:tab w:val="left" w:pos="1440"/>
      </w:tabs>
      <w:spacing w:before="240" w:after="60"/>
      <w:outlineLvl w:val="7"/>
    </w:pPr>
    <w:rPr>
      <w:i/>
      <w:sz w:val="24"/>
    </w:rPr>
  </w:style>
  <w:style w:type="paragraph" w:styleId="berschrift9">
    <w:name w:val="heading 9"/>
    <w:basedOn w:val="Standard"/>
    <w:next w:val="Standard"/>
    <w:link w:val="berschrift9Zchn"/>
    <w:uiPriority w:val="99"/>
    <w:semiHidden/>
    <w:unhideWhenUsed/>
    <w:qFormat/>
    <w:pPr>
      <w:numPr>
        <w:ilvl w:val="8"/>
        <w:numId w:val="1"/>
      </w:numPr>
      <w:tabs>
        <w:tab w:val="left" w:pos="1584"/>
      </w:tabs>
      <w:spacing w:before="240" w:after="60"/>
      <w:outlineLvl w:val="8"/>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000FF"/>
      <w:u w:val="single"/>
    </w:rPr>
  </w:style>
  <w:style w:type="character" w:styleId="BesuchterHyperlink">
    <w:name w:val="FollowedHyperlink"/>
    <w:basedOn w:val="Absatz-Standardschriftart"/>
    <w:semiHidden/>
    <w:unhideWhenUsed/>
    <w:rPr>
      <w:color w:val="800080"/>
      <w:u w:val="single"/>
    </w:rPr>
  </w:style>
  <w:style w:type="character" w:customStyle="1" w:styleId="berschrift1Zchn">
    <w:name w:val="Überschrift 1 Zchn"/>
    <w:basedOn w:val="Absatz-Standardschriftart"/>
    <w:link w:val="berschrift1"/>
    <w:locked/>
    <w:rPr>
      <w:rFonts w:ascii="Arial" w:eastAsiaTheme="minorEastAsia" w:hAnsi="Arial" w:cs="Times New Roman"/>
      <w:b/>
      <w:kern w:val="28"/>
      <w:sz w:val="32"/>
    </w:rPr>
  </w:style>
  <w:style w:type="character" w:customStyle="1" w:styleId="berschrift2Zchn">
    <w:name w:val="Überschrift 2 Zchn"/>
    <w:basedOn w:val="Absatz-Standardschriftart"/>
    <w:link w:val="berschrift2"/>
    <w:locked/>
    <w:rPr>
      <w:rFonts w:ascii="Arial" w:eastAsiaTheme="minorEastAsia" w:hAnsi="Arial" w:cs="Times New Roman"/>
      <w:b/>
      <w:sz w:val="28"/>
    </w:rPr>
  </w:style>
  <w:style w:type="character" w:customStyle="1" w:styleId="berschrift3Zchn">
    <w:name w:val="Überschrift 3 Zchn"/>
    <w:basedOn w:val="Absatz-Standardschriftart"/>
    <w:link w:val="berschrift3"/>
    <w:locked/>
    <w:rPr>
      <w:rFonts w:ascii="Arial" w:eastAsiaTheme="minorEastAsia" w:hAnsi="Arial" w:cs="Times New Roman"/>
      <w:b/>
      <w:sz w:val="24"/>
    </w:rPr>
  </w:style>
  <w:style w:type="character" w:customStyle="1" w:styleId="berschrift4Zchn">
    <w:name w:val="Überschrift 4 Zchn"/>
    <w:basedOn w:val="Absatz-Standardschriftart"/>
    <w:link w:val="berschrift4"/>
    <w:semiHidden/>
    <w:locked/>
    <w:rPr>
      <w:rFonts w:ascii="Arial" w:eastAsiaTheme="minorEastAsia" w:hAnsi="Arial" w:cs="Times New Roman"/>
      <w:b/>
      <w:i/>
      <w:sz w:val="24"/>
    </w:rPr>
  </w:style>
  <w:style w:type="character" w:customStyle="1" w:styleId="berschrift5Zchn">
    <w:name w:val="Überschrift 5 Zchn"/>
    <w:basedOn w:val="Absatz-Standardschriftart"/>
    <w:link w:val="berschrift5"/>
    <w:semiHidden/>
    <w:locked/>
    <w:rPr>
      <w:rFonts w:ascii="Arial" w:eastAsiaTheme="minorEastAsia" w:hAnsi="Arial" w:cs="Times New Roman"/>
      <w:b/>
      <w:i/>
    </w:rPr>
  </w:style>
  <w:style w:type="character" w:customStyle="1" w:styleId="berschrift6Zchn">
    <w:name w:val="Überschrift 6 Zchn"/>
    <w:basedOn w:val="Absatz-Standardschriftart"/>
    <w:link w:val="berschrift6"/>
    <w:semiHidden/>
    <w:locked/>
    <w:rPr>
      <w:rFonts w:ascii="Times New Roman" w:eastAsiaTheme="minorEastAsia" w:hAnsi="Times New Roman" w:cs="Times New Roman"/>
      <w:b/>
      <w:sz w:val="22"/>
    </w:rPr>
  </w:style>
  <w:style w:type="paragraph" w:styleId="StandardWeb">
    <w:name w:val="Normal (Web)"/>
    <w:basedOn w:val="Standard"/>
    <w:uiPriority w:val="99"/>
    <w:semiHidden/>
    <w:unhideWhenUsed/>
    <w:pPr>
      <w:overflowPunct/>
      <w:autoSpaceDE/>
      <w:autoSpaceDN/>
      <w:adjustRightInd/>
      <w:spacing w:before="100" w:beforeAutospacing="1" w:after="100" w:afterAutospacing="1"/>
    </w:pPr>
    <w:rPr>
      <w:rFonts w:eastAsiaTheme="minorEastAsia"/>
      <w:sz w:val="24"/>
      <w:szCs w:val="24"/>
      <w:lang w:eastAsia="de-DE"/>
    </w:rPr>
  </w:style>
  <w:style w:type="character" w:customStyle="1" w:styleId="berschrift7Zchn">
    <w:name w:val="Überschrift 7 Zchn"/>
    <w:basedOn w:val="Absatz-Standardschriftart"/>
    <w:link w:val="berschrift7"/>
    <w:uiPriority w:val="99"/>
    <w:semiHidden/>
    <w:locked/>
    <w:rPr>
      <w:rFonts w:ascii="Times New Roman" w:eastAsia="Times New Roman" w:hAnsi="Times New Roman" w:cs="Times New Roman"/>
      <w:sz w:val="24"/>
    </w:rPr>
  </w:style>
  <w:style w:type="character" w:customStyle="1" w:styleId="berschrift8Zchn">
    <w:name w:val="Überschrift 8 Zchn"/>
    <w:basedOn w:val="Absatz-Standardschriftart"/>
    <w:link w:val="berschrift8"/>
    <w:uiPriority w:val="99"/>
    <w:semiHidden/>
    <w:locked/>
    <w:rPr>
      <w:rFonts w:ascii="Times New Roman" w:eastAsia="Times New Roman" w:hAnsi="Times New Roman" w:cs="Times New Roman"/>
      <w:i/>
      <w:sz w:val="24"/>
    </w:rPr>
  </w:style>
  <w:style w:type="character" w:customStyle="1" w:styleId="berschrift9Zchn">
    <w:name w:val="Überschrift 9 Zchn"/>
    <w:basedOn w:val="Absatz-Standardschriftart"/>
    <w:link w:val="berschrift9"/>
    <w:uiPriority w:val="99"/>
    <w:semiHidden/>
    <w:locked/>
    <w:rPr>
      <w:rFonts w:ascii="Arial" w:eastAsia="Times New Roman" w:hAnsi="Arial" w:cs="Times New Roman"/>
      <w:sz w:val="22"/>
    </w:rPr>
  </w:style>
  <w:style w:type="paragraph" w:styleId="Verzeichnis1">
    <w:name w:val="toc 1"/>
    <w:basedOn w:val="Standard"/>
    <w:next w:val="Standard"/>
    <w:autoRedefine/>
    <w:uiPriority w:val="39"/>
    <w:unhideWhenUsed/>
    <w:pPr>
      <w:tabs>
        <w:tab w:val="right" w:leader="dot" w:pos="8313"/>
      </w:tabs>
    </w:pPr>
  </w:style>
  <w:style w:type="paragraph" w:styleId="Verzeichnis2">
    <w:name w:val="toc 2"/>
    <w:basedOn w:val="Standard"/>
    <w:next w:val="Standard"/>
    <w:autoRedefine/>
    <w:uiPriority w:val="39"/>
    <w:unhideWhenUsed/>
    <w:pPr>
      <w:tabs>
        <w:tab w:val="right" w:leader="dot" w:pos="8313"/>
      </w:tabs>
      <w:ind w:left="200"/>
    </w:pPr>
  </w:style>
  <w:style w:type="paragraph" w:styleId="Verzeichnis3">
    <w:name w:val="toc 3"/>
    <w:basedOn w:val="Standard"/>
    <w:next w:val="Standard"/>
    <w:autoRedefine/>
    <w:uiPriority w:val="39"/>
    <w:unhideWhenUsed/>
    <w:pPr>
      <w:tabs>
        <w:tab w:val="right" w:leader="dot" w:pos="8313"/>
      </w:tabs>
      <w:ind w:left="400"/>
    </w:pPr>
  </w:style>
  <w:style w:type="paragraph" w:styleId="Verzeichnis4">
    <w:name w:val="toc 4"/>
    <w:basedOn w:val="Standard"/>
    <w:next w:val="Standard"/>
    <w:autoRedefine/>
    <w:uiPriority w:val="39"/>
    <w:unhideWhenUsed/>
    <w:pPr>
      <w:tabs>
        <w:tab w:val="right" w:leader="dot" w:pos="8313"/>
      </w:tabs>
      <w:ind w:left="600"/>
    </w:pPr>
  </w:style>
  <w:style w:type="paragraph" w:styleId="Verzeichnis5">
    <w:name w:val="toc 5"/>
    <w:basedOn w:val="Standard"/>
    <w:next w:val="Standard"/>
    <w:autoRedefine/>
    <w:uiPriority w:val="99"/>
    <w:semiHidden/>
    <w:unhideWhenUsed/>
    <w:pPr>
      <w:tabs>
        <w:tab w:val="right" w:leader="dot" w:pos="8313"/>
      </w:tabs>
      <w:ind w:left="800"/>
    </w:pPr>
  </w:style>
  <w:style w:type="paragraph" w:styleId="Verzeichnis6">
    <w:name w:val="toc 6"/>
    <w:basedOn w:val="Standard"/>
    <w:next w:val="Standard"/>
    <w:autoRedefine/>
    <w:uiPriority w:val="99"/>
    <w:semiHidden/>
    <w:unhideWhenUsed/>
    <w:pPr>
      <w:tabs>
        <w:tab w:val="right" w:leader="dot" w:pos="8313"/>
      </w:tabs>
      <w:ind w:left="1000"/>
    </w:pPr>
  </w:style>
  <w:style w:type="paragraph" w:styleId="Verzeichnis7">
    <w:name w:val="toc 7"/>
    <w:basedOn w:val="Standard"/>
    <w:next w:val="Standard"/>
    <w:autoRedefine/>
    <w:uiPriority w:val="99"/>
    <w:semiHidden/>
    <w:unhideWhenUsed/>
    <w:pPr>
      <w:tabs>
        <w:tab w:val="right" w:leader="dot" w:pos="8313"/>
      </w:tabs>
      <w:ind w:left="1200"/>
    </w:pPr>
  </w:style>
  <w:style w:type="paragraph" w:styleId="Verzeichnis8">
    <w:name w:val="toc 8"/>
    <w:basedOn w:val="Standard"/>
    <w:next w:val="Standard"/>
    <w:autoRedefine/>
    <w:uiPriority w:val="99"/>
    <w:semiHidden/>
    <w:unhideWhenUsed/>
    <w:pPr>
      <w:tabs>
        <w:tab w:val="right" w:leader="dot" w:pos="8313"/>
      </w:tabs>
      <w:ind w:left="1400"/>
    </w:pPr>
  </w:style>
  <w:style w:type="paragraph" w:styleId="Verzeichnis9">
    <w:name w:val="toc 9"/>
    <w:basedOn w:val="Standard"/>
    <w:next w:val="Standard"/>
    <w:autoRedefine/>
    <w:uiPriority w:val="99"/>
    <w:semiHidden/>
    <w:unhideWhenUsed/>
    <w:pPr>
      <w:tabs>
        <w:tab w:val="right" w:leader="dot" w:pos="8313"/>
      </w:tabs>
      <w:ind w:left="1600"/>
    </w:pPr>
  </w:style>
  <w:style w:type="paragraph" w:styleId="Funotentext">
    <w:name w:val="footnote text"/>
    <w:basedOn w:val="Standard"/>
    <w:link w:val="FunotentextZchn"/>
    <w:uiPriority w:val="99"/>
    <w:semiHidden/>
    <w:unhideWhenUsed/>
    <w:rPr>
      <w:lang w:val="en-AU"/>
    </w:rPr>
  </w:style>
  <w:style w:type="character" w:customStyle="1" w:styleId="FunotentextZchn">
    <w:name w:val="Fußnotentext Zchn"/>
    <w:basedOn w:val="Absatz-Standardschriftart"/>
    <w:link w:val="Funotentext"/>
    <w:uiPriority w:val="99"/>
    <w:semiHidden/>
    <w:locked/>
    <w:rPr>
      <w:rFonts w:ascii="Times New Roman" w:eastAsia="Times New Roman" w:hAnsi="Times New Roman" w:cs="Times New Roman" w:hint="default"/>
      <w:sz w:val="20"/>
      <w:szCs w:val="20"/>
      <w:lang w:val="en-AU"/>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locked/>
    <w:rPr>
      <w:rFonts w:ascii="Times New Roman" w:eastAsia="Times New Roman" w:hAnsi="Times New Roman" w:cs="Times New Roman" w:hint="default"/>
    </w:rPr>
  </w:style>
  <w:style w:type="paragraph" w:styleId="Kopfzeile">
    <w:name w:val="header"/>
    <w:basedOn w:val="Standard"/>
    <w:link w:val="KopfzeileZchn"/>
    <w:uiPriority w:val="99"/>
    <w:unhideWhenUsed/>
    <w:pPr>
      <w:tabs>
        <w:tab w:val="center" w:pos="4320"/>
        <w:tab w:val="right" w:pos="8640"/>
      </w:tabs>
    </w:pPr>
  </w:style>
  <w:style w:type="character" w:customStyle="1" w:styleId="KopfzeileZchn">
    <w:name w:val="Kopfzeile Zchn"/>
    <w:basedOn w:val="Absatz-Standardschriftart"/>
    <w:link w:val="Kopfzeile"/>
    <w:uiPriority w:val="99"/>
    <w:locked/>
    <w:rPr>
      <w:rFonts w:ascii="Times New Roman" w:eastAsia="Times New Roman" w:hAnsi="Times New Roman" w:cs="Times New Roman" w:hint="default"/>
      <w:sz w:val="20"/>
      <w:szCs w:val="20"/>
    </w:rPr>
  </w:style>
  <w:style w:type="paragraph" w:styleId="Fuzeile">
    <w:name w:val="footer"/>
    <w:basedOn w:val="Standard"/>
    <w:link w:val="FuzeileZchn"/>
    <w:uiPriority w:val="99"/>
    <w:unhideWhenUsed/>
    <w:pPr>
      <w:tabs>
        <w:tab w:val="center" w:pos="4320"/>
        <w:tab w:val="right" w:pos="8640"/>
      </w:tabs>
    </w:pPr>
  </w:style>
  <w:style w:type="character" w:customStyle="1" w:styleId="FuzeileZchn">
    <w:name w:val="Fußzeile Zchn"/>
    <w:basedOn w:val="Absatz-Standardschriftart"/>
    <w:link w:val="Fuzeile"/>
    <w:uiPriority w:val="99"/>
    <w:locked/>
    <w:rPr>
      <w:rFonts w:ascii="Times New Roman" w:eastAsia="Times New Roman" w:hAnsi="Times New Roman" w:cs="Times New Roman" w:hint="default"/>
      <w:sz w:val="20"/>
      <w:szCs w:val="20"/>
    </w:rPr>
  </w:style>
  <w:style w:type="paragraph" w:styleId="Beschriftung">
    <w:name w:val="caption"/>
    <w:basedOn w:val="Standard"/>
    <w:next w:val="Standard"/>
    <w:uiPriority w:val="99"/>
    <w:semiHidden/>
    <w:unhideWhenUsed/>
    <w:qFormat/>
    <w:pPr>
      <w:spacing w:before="120" w:after="120"/>
    </w:pPr>
    <w:rPr>
      <w:b/>
    </w:rPr>
  </w:style>
  <w:style w:type="paragraph" w:styleId="Abbildungsverzeichnis">
    <w:name w:val="table of figures"/>
    <w:basedOn w:val="Standard"/>
    <w:next w:val="Standard"/>
    <w:uiPriority w:val="99"/>
    <w:semiHidden/>
    <w:unhideWhenUsed/>
    <w:pPr>
      <w:ind w:left="400" w:hanging="400"/>
    </w:pPr>
  </w:style>
  <w:style w:type="paragraph" w:styleId="Titel">
    <w:name w:val="Title"/>
    <w:basedOn w:val="Standard"/>
    <w:link w:val="TitelZchn"/>
    <w:uiPriority w:val="99"/>
    <w:semiHidden/>
    <w:qFormat/>
    <w:pPr>
      <w:spacing w:line="360" w:lineRule="auto"/>
      <w:jc w:val="center"/>
    </w:pPr>
    <w:rPr>
      <w:rFonts w:ascii="Arial" w:hAnsi="Arial"/>
      <w:b/>
      <w:sz w:val="40"/>
    </w:rPr>
  </w:style>
  <w:style w:type="character" w:customStyle="1" w:styleId="TitelZchn">
    <w:name w:val="Titel Zchn"/>
    <w:basedOn w:val="Absatz-Standardschriftart"/>
    <w:link w:val="Titel"/>
    <w:uiPriority w:val="99"/>
    <w:locked/>
    <w:rPr>
      <w:rFonts w:ascii="Arial" w:eastAsia="Times New Roman" w:hAnsi="Arial" w:cs="Times New Roman" w:hint="default"/>
      <w:b/>
      <w:bCs w:val="0"/>
      <w:sz w:val="40"/>
      <w:szCs w:val="20"/>
    </w:rPr>
  </w:style>
  <w:style w:type="paragraph" w:styleId="Textkrper">
    <w:name w:val="Body Text"/>
    <w:basedOn w:val="Standard"/>
    <w:link w:val="TextkrperZchn"/>
    <w:uiPriority w:val="99"/>
    <w:semiHidden/>
    <w:unhideWhenUsed/>
    <w:rPr>
      <w:i/>
    </w:rPr>
  </w:style>
  <w:style w:type="character" w:customStyle="1" w:styleId="TextkrperZchn">
    <w:name w:val="Textkörper Zchn"/>
    <w:basedOn w:val="Absatz-Standardschriftart"/>
    <w:link w:val="Textkrper"/>
    <w:uiPriority w:val="99"/>
    <w:semiHidden/>
    <w:locked/>
    <w:rPr>
      <w:rFonts w:ascii="Times New Roman" w:eastAsia="Times New Roman" w:hAnsi="Times New Roman" w:cs="Times New Roman" w:hint="default"/>
      <w:i/>
      <w:iCs w:val="0"/>
      <w:sz w:val="20"/>
      <w:szCs w:val="20"/>
    </w:rPr>
  </w:style>
  <w:style w:type="paragraph" w:styleId="Textkrper2">
    <w:name w:val="Body Text 2"/>
    <w:basedOn w:val="Standard"/>
    <w:link w:val="Textkrper2Zchn"/>
    <w:uiPriority w:val="99"/>
    <w:semiHidden/>
    <w:unhideWhenUsed/>
    <w:rPr>
      <w:color w:val="0000FF"/>
    </w:rPr>
  </w:style>
  <w:style w:type="character" w:customStyle="1" w:styleId="Textkrper2Zchn">
    <w:name w:val="Textkörper 2 Zchn"/>
    <w:basedOn w:val="Absatz-Standardschriftart"/>
    <w:link w:val="Textkrper2"/>
    <w:uiPriority w:val="99"/>
    <w:semiHidden/>
    <w:locked/>
    <w:rPr>
      <w:rFonts w:ascii="Times New Roman" w:eastAsia="Times New Roman" w:hAnsi="Times New Roman" w:cs="Times New Roman" w:hint="default"/>
      <w:color w:val="0000FF"/>
      <w:sz w:val="20"/>
      <w:szCs w:val="20"/>
    </w:rPr>
  </w:style>
  <w:style w:type="paragraph" w:styleId="Dokumentstruktur">
    <w:name w:val="Document Map"/>
    <w:basedOn w:val="Standard"/>
    <w:link w:val="DokumentstrukturZchn"/>
    <w:uiPriority w:val="99"/>
    <w:semiHidden/>
    <w:unhideWhenUsed/>
    <w:pPr>
      <w:shd w:val="clear" w:color="auto" w:fill="000080"/>
    </w:pPr>
    <w:rPr>
      <w:rFonts w:ascii="Tahoma" w:hAnsi="Tahoma"/>
    </w:rPr>
  </w:style>
  <w:style w:type="character" w:customStyle="1" w:styleId="DokumentstrukturZchn">
    <w:name w:val="Dokumentstruktur Zchn"/>
    <w:basedOn w:val="Absatz-Standardschriftart"/>
    <w:link w:val="Dokumentstruktur"/>
    <w:uiPriority w:val="99"/>
    <w:semiHidden/>
    <w:locked/>
    <w:rPr>
      <w:rFonts w:ascii="Tahoma" w:eastAsia="Times New Roman" w:hAnsi="Tahoma" w:cs="Times New Roman" w:hint="default"/>
      <w:sz w:val="20"/>
      <w:szCs w:val="20"/>
      <w:shd w:val="clear" w:color="auto" w:fill="000080"/>
    </w:rPr>
  </w:style>
  <w:style w:type="paragraph" w:styleId="NurText">
    <w:name w:val="Plain Text"/>
    <w:basedOn w:val="Standard"/>
    <w:link w:val="NurTextZchn"/>
    <w:uiPriority w:val="99"/>
    <w:semiHidden/>
    <w:unhideWhenUsed/>
    <w:pPr>
      <w:overflowPunct/>
      <w:autoSpaceDE/>
      <w:autoSpaceDN/>
      <w:adjustRightInd/>
    </w:pPr>
    <w:rPr>
      <w:rFonts w:ascii="Courier New" w:eastAsia="Times" w:hAnsi="Courier New"/>
      <w:lang w:val="en-US"/>
    </w:rPr>
  </w:style>
  <w:style w:type="character" w:customStyle="1" w:styleId="NurTextZchn">
    <w:name w:val="Nur Text Zchn"/>
    <w:basedOn w:val="Absatz-Standardschriftart"/>
    <w:link w:val="NurText"/>
    <w:uiPriority w:val="99"/>
    <w:semiHidden/>
    <w:locked/>
    <w:rPr>
      <w:rFonts w:ascii="Courier New" w:eastAsia="Times" w:hAnsi="Courier New" w:cs="Times New Roman" w:hint="default"/>
      <w:sz w:val="20"/>
      <w:szCs w:val="20"/>
      <w:lang w:val="en-US"/>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locked/>
    <w:rPr>
      <w:rFonts w:ascii="Times New Roman" w:eastAsia="Times New Roman" w:hAnsi="Times New Roman" w:cs="Times New Roman" w:hint="default"/>
      <w:b/>
      <w:bCs/>
    </w:rPr>
  </w:style>
  <w:style w:type="paragraph" w:styleId="Sprechblasentext">
    <w:name w:val="Balloon Text"/>
    <w:basedOn w:val="Standard"/>
    <w:link w:val="SprechblasentextZchn"/>
    <w:uiPriority w:val="99"/>
    <w:semiHidden/>
    <w:unhideWhenUse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Tahoma" w:eastAsia="Times New Roman" w:hAnsi="Tahoma" w:cs="Tahoma" w:hint="default"/>
      <w:sz w:val="16"/>
      <w:szCs w:val="16"/>
    </w:rPr>
  </w:style>
  <w:style w:type="paragraph" w:styleId="berarbeitung">
    <w:name w:val="Revision"/>
    <w:uiPriority w:val="99"/>
    <w:semiHidden/>
    <w:rPr>
      <w:rFonts w:ascii="Times New Roman" w:eastAsia="Times New Roman" w:hAnsi="Times New Roman" w:cs="Times New Roman"/>
    </w:rPr>
  </w:style>
  <w:style w:type="paragraph" w:styleId="Listenabsatz">
    <w:name w:val="List Paragraph"/>
    <w:basedOn w:val="Standard"/>
    <w:uiPriority w:val="34"/>
    <w:semiHidden/>
    <w:qFormat/>
    <w:pPr>
      <w:ind w:left="720"/>
      <w:contextualSpacing/>
    </w:pPr>
  </w:style>
  <w:style w:type="paragraph" w:styleId="Inhaltsverzeichnisberschrift">
    <w:name w:val="TOC Heading"/>
    <w:basedOn w:val="berschrift1"/>
    <w:next w:val="Standard"/>
    <w:uiPriority w:val="39"/>
    <w:semiHidden/>
    <w:unhideWhenUsed/>
    <w:qFormat/>
    <w:pPr>
      <w:keepLines/>
      <w:numPr>
        <w:numId w:val="0"/>
      </w:numPr>
      <w:tabs>
        <w:tab w:val="clear" w:pos="432"/>
      </w:tabs>
      <w:overflowPunct/>
      <w:autoSpaceDE/>
      <w:autoSpaceDN/>
      <w:adjustRightInd/>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de-DE"/>
    </w:rPr>
  </w:style>
  <w:style w:type="paragraph" w:customStyle="1" w:styleId="HTMLVorformatiert1">
    <w:name w:val="HTML Vorformatiert1"/>
    <w:basedOn w:val="Standard"/>
    <w:uiPriority w:val="99"/>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customStyle="1" w:styleId="Text">
    <w:name w:val="Text"/>
    <w:basedOn w:val="Standard"/>
    <w:uiPriority w:val="99"/>
    <w:semiHidden/>
    <w:pPr>
      <w:spacing w:line="360" w:lineRule="auto"/>
    </w:pPr>
    <w:rPr>
      <w:rFonts w:ascii="Arial" w:hAnsi="Arial"/>
      <w:lang w:val="en-AU"/>
    </w:rPr>
  </w:style>
  <w:style w:type="paragraph" w:customStyle="1" w:styleId="Heading">
    <w:name w:val="Heading"/>
    <w:basedOn w:val="Text"/>
    <w:uiPriority w:val="99"/>
    <w:semiHidden/>
    <w:rPr>
      <w:b/>
      <w:sz w:val="32"/>
    </w:rPr>
  </w:style>
  <w:style w:type="paragraph" w:customStyle="1" w:styleId="Subheading">
    <w:name w:val="Subheading"/>
    <w:basedOn w:val="Heading"/>
    <w:uiPriority w:val="99"/>
    <w:semiHidden/>
    <w:pPr>
      <w:spacing w:before="120"/>
    </w:pPr>
    <w:rPr>
      <w:sz w:val="24"/>
      <w:lang w:val="de-DE"/>
    </w:rPr>
  </w:style>
  <w:style w:type="paragraph" w:customStyle="1" w:styleId="bulletsub-section">
    <w:name w:val="bullet sub - section"/>
    <w:basedOn w:val="Standard"/>
    <w:uiPriority w:val="99"/>
    <w:semiHidden/>
    <w:pPr>
      <w:numPr>
        <w:numId w:val="3"/>
      </w:numPr>
    </w:pPr>
  </w:style>
  <w:style w:type="character" w:styleId="Funotenzeichen">
    <w:name w:val="footnote reference"/>
    <w:basedOn w:val="Absatz-Standardschriftart"/>
    <w:semiHidden/>
    <w:unhideWhenUsed/>
    <w:rPr>
      <w:vertAlign w:val="superscript"/>
    </w:rPr>
  </w:style>
  <w:style w:type="character" w:styleId="Kommentarzeichen">
    <w:name w:val="annotation reference"/>
    <w:basedOn w:val="Absatz-Standardschriftart"/>
    <w:uiPriority w:val="99"/>
    <w:semiHidden/>
    <w:unhideWhenUsed/>
    <w:rPr>
      <w:sz w:val="16"/>
      <w:szCs w:val="16"/>
    </w:rPr>
  </w:style>
  <w:style w:type="table" w:styleId="Tabellenraster">
    <w:name w:val="Table Grid"/>
    <w:basedOn w:val="NormaleTabelle"/>
    <w:pPr>
      <w:overflowPunct w:val="0"/>
      <w:autoSpaceDE w:val="0"/>
      <w:autoSpaceDN w:val="0"/>
      <w:adjustRightInd w:val="0"/>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rmoline.web.cern.ch/ermoline/CM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atlas.web.cern.ch/Atlas/GROUPS/DAQTRIG/LEVEL1/ctpttc/L1CTP.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epwww.rl.ac.uk/Atlas-L1/Modules/Components.html"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hepwww.rl.ac.uk/Atlas-L1/Modules/Modules.html" TargetMode="External"/><Relationship Id="rId4" Type="http://schemas.microsoft.com/office/2007/relationships/stylesWithEffects" Target="stylesWithEffects.xml"/><Relationship Id="rId9" Type="http://schemas.openxmlformats.org/officeDocument/2006/relationships/hyperlink" Target="http://www.cern.ch/TTC/intro.html" TargetMode="External"/><Relationship Id="rId1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F4863-0B54-4F3D-AFEB-830F23B83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6593</Words>
  <Characters>38617</Characters>
  <Application>Microsoft Office Word</Application>
  <DocSecurity>0</DocSecurity>
  <Lines>321</Lines>
  <Paragraphs>90</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45120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Schäfer, Dr. Ulrich</dc:creator>
  <cp:lastModifiedBy>Schäfer, Dr. Ulrich</cp:lastModifiedBy>
  <cp:revision>75</cp:revision>
  <cp:lastPrinted>2012-05-23T14:57:00Z</cp:lastPrinted>
  <dcterms:created xsi:type="dcterms:W3CDTF">2012-05-16T14:21:00Z</dcterms:created>
  <dcterms:modified xsi:type="dcterms:W3CDTF">2012-05-25T12:20:00Z</dcterms:modified>
</cp:coreProperties>
</file>